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82" w:rsidRPr="00B926D3" w:rsidRDefault="00E24682" w:rsidP="00E24682">
      <w:pPr>
        <w:rPr>
          <w:rFonts w:ascii="Times New Roman" w:hAnsi="Times New Roman" w:cs="Times New Roman"/>
          <w:sz w:val="28"/>
          <w:szCs w:val="28"/>
        </w:rPr>
      </w:pPr>
      <w:r w:rsidRPr="00B926D3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городского округа г. Ак-Довурак</w:t>
      </w:r>
    </w:p>
    <w:p w:rsidR="00E24682" w:rsidRPr="00B926D3" w:rsidRDefault="00E24682" w:rsidP="00E24682">
      <w:pPr>
        <w:rPr>
          <w:rFonts w:ascii="Times New Roman" w:hAnsi="Times New Roman" w:cs="Times New Roman"/>
          <w:sz w:val="28"/>
          <w:szCs w:val="28"/>
        </w:rPr>
      </w:pPr>
      <w:r w:rsidRPr="00B926D3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E24682" w:rsidRPr="00B926D3" w:rsidRDefault="00E24682" w:rsidP="00E24682">
      <w:pPr>
        <w:rPr>
          <w:rFonts w:ascii="Times New Roman" w:hAnsi="Times New Roman" w:cs="Times New Roman"/>
          <w:sz w:val="28"/>
          <w:szCs w:val="28"/>
        </w:rPr>
      </w:pPr>
      <w:r w:rsidRPr="00B926D3">
        <w:rPr>
          <w:rFonts w:ascii="Times New Roman" w:hAnsi="Times New Roman" w:cs="Times New Roman"/>
          <w:sz w:val="28"/>
          <w:szCs w:val="28"/>
        </w:rPr>
        <w:t>Центр развития творчества детей и юношества г. Ак-Довурак</w:t>
      </w:r>
    </w:p>
    <w:p w:rsidR="00E24682" w:rsidRPr="00B926D3" w:rsidRDefault="00E24682" w:rsidP="00E24682">
      <w:pPr>
        <w:rPr>
          <w:rFonts w:ascii="Times New Roman" w:hAnsi="Times New Roman" w:cs="Times New Roman"/>
          <w:b/>
          <w:sz w:val="28"/>
          <w:szCs w:val="28"/>
        </w:rPr>
      </w:pPr>
    </w:p>
    <w:p w:rsidR="00E24682" w:rsidRPr="00B926D3" w:rsidRDefault="00E24682" w:rsidP="00E24682">
      <w:pPr>
        <w:rPr>
          <w:rFonts w:ascii="Times New Roman" w:hAnsi="Times New Roman" w:cs="Times New Roman"/>
          <w:b/>
          <w:sz w:val="28"/>
          <w:szCs w:val="28"/>
        </w:rPr>
      </w:pPr>
    </w:p>
    <w:p w:rsidR="00E24682" w:rsidRPr="00B926D3" w:rsidRDefault="00E24682" w:rsidP="00E24682">
      <w:pPr>
        <w:rPr>
          <w:rFonts w:ascii="Times New Roman" w:hAnsi="Times New Roman" w:cs="Times New Roman"/>
          <w:b/>
          <w:sz w:val="28"/>
          <w:szCs w:val="28"/>
        </w:rPr>
      </w:pPr>
    </w:p>
    <w:p w:rsidR="00E24682" w:rsidRPr="00B926D3" w:rsidRDefault="00E24682" w:rsidP="00E24682">
      <w:pPr>
        <w:rPr>
          <w:rFonts w:ascii="Times New Roman" w:hAnsi="Times New Roman" w:cs="Times New Roman"/>
          <w:b/>
          <w:sz w:val="28"/>
          <w:szCs w:val="28"/>
        </w:rPr>
      </w:pPr>
    </w:p>
    <w:p w:rsidR="00E24682" w:rsidRPr="00B926D3" w:rsidRDefault="00E24682" w:rsidP="00E2468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E24682" w:rsidRPr="00B926D3" w:rsidTr="00E24682">
        <w:tc>
          <w:tcPr>
            <w:tcW w:w="4394" w:type="dxa"/>
            <w:hideMark/>
          </w:tcPr>
          <w:p w:rsidR="00E24682" w:rsidRPr="00B926D3" w:rsidRDefault="00E24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D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24682" w:rsidRPr="00B926D3" w:rsidRDefault="00E24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6D3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E24682" w:rsidRPr="00B926D3" w:rsidRDefault="00E24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6D3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E24682" w:rsidRPr="00B926D3" w:rsidRDefault="00E24682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26D3">
              <w:rPr>
                <w:rFonts w:ascii="Times New Roman" w:hAnsi="Times New Roman" w:cs="Times New Roman"/>
                <w:sz w:val="24"/>
                <w:szCs w:val="24"/>
              </w:rPr>
              <w:t>от «31» августа 2023 г.</w:t>
            </w:r>
          </w:p>
        </w:tc>
        <w:tc>
          <w:tcPr>
            <w:tcW w:w="4820" w:type="dxa"/>
            <w:hideMark/>
          </w:tcPr>
          <w:p w:rsidR="00E24682" w:rsidRPr="00B926D3" w:rsidRDefault="00E246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D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24682" w:rsidRPr="00B926D3" w:rsidRDefault="00E246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D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926D3">
              <w:rPr>
                <w:rFonts w:ascii="Times New Roman" w:hAnsi="Times New Roman" w:cs="Times New Roman"/>
                <w:sz w:val="24"/>
                <w:szCs w:val="24"/>
              </w:rPr>
              <w:t>. директора МБУДО ЦРТДЮ г. Ак-Довурак</w:t>
            </w:r>
          </w:p>
          <w:p w:rsidR="00E24682" w:rsidRPr="00B926D3" w:rsidRDefault="00E246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3">
              <w:rPr>
                <w:rFonts w:ascii="Times New Roman" w:hAnsi="Times New Roman" w:cs="Times New Roman"/>
                <w:sz w:val="24"/>
                <w:szCs w:val="24"/>
              </w:rPr>
              <w:t xml:space="preserve">_____________ Ч.С. </w:t>
            </w:r>
            <w:proofErr w:type="spellStart"/>
            <w:r w:rsidRPr="00B926D3">
              <w:rPr>
                <w:rFonts w:ascii="Times New Roman" w:hAnsi="Times New Roman" w:cs="Times New Roman"/>
                <w:sz w:val="24"/>
                <w:szCs w:val="24"/>
              </w:rPr>
              <w:t>Санчат</w:t>
            </w:r>
            <w:proofErr w:type="spellEnd"/>
          </w:p>
          <w:p w:rsidR="00E24682" w:rsidRPr="00B926D3" w:rsidRDefault="00E24682">
            <w:pPr>
              <w:widowControl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№___ </w:t>
            </w:r>
            <w:r w:rsidRPr="00B926D3">
              <w:rPr>
                <w:rFonts w:ascii="Times New Roman" w:hAnsi="Times New Roman" w:cs="Times New Roman"/>
                <w:sz w:val="24"/>
                <w:szCs w:val="24"/>
              </w:rPr>
              <w:t>от «31» августа 2023 г.</w:t>
            </w:r>
          </w:p>
        </w:tc>
      </w:tr>
    </w:tbl>
    <w:p w:rsidR="00E24682" w:rsidRPr="00B926D3" w:rsidRDefault="00E24682" w:rsidP="00E2468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682" w:rsidRPr="00B926D3" w:rsidRDefault="00E24682" w:rsidP="00E24682">
      <w:pPr>
        <w:rPr>
          <w:rFonts w:ascii="Times New Roman" w:hAnsi="Times New Roman" w:cs="Times New Roman"/>
          <w:b/>
          <w:sz w:val="28"/>
          <w:szCs w:val="28"/>
        </w:rPr>
      </w:pPr>
    </w:p>
    <w:p w:rsidR="00E24682" w:rsidRPr="00B926D3" w:rsidRDefault="00E24682" w:rsidP="00E24682">
      <w:pPr>
        <w:rPr>
          <w:rFonts w:ascii="Times New Roman" w:hAnsi="Times New Roman" w:cs="Times New Roman"/>
          <w:b/>
          <w:sz w:val="28"/>
          <w:szCs w:val="28"/>
        </w:rPr>
      </w:pPr>
    </w:p>
    <w:p w:rsidR="00E24682" w:rsidRPr="00B926D3" w:rsidRDefault="00E24682" w:rsidP="00E24682">
      <w:pPr>
        <w:rPr>
          <w:rFonts w:ascii="Times New Roman" w:hAnsi="Times New Roman" w:cs="Times New Roman"/>
          <w:b/>
          <w:sz w:val="28"/>
          <w:szCs w:val="28"/>
        </w:rPr>
      </w:pPr>
    </w:p>
    <w:p w:rsidR="00E24682" w:rsidRPr="00B926D3" w:rsidRDefault="00E24682" w:rsidP="00E24682">
      <w:pPr>
        <w:rPr>
          <w:rFonts w:ascii="Times New Roman" w:hAnsi="Times New Roman" w:cs="Times New Roman"/>
          <w:b/>
          <w:sz w:val="28"/>
          <w:szCs w:val="28"/>
        </w:rPr>
      </w:pPr>
    </w:p>
    <w:p w:rsidR="00E24682" w:rsidRPr="00B926D3" w:rsidRDefault="00E24682" w:rsidP="00E24682">
      <w:pPr>
        <w:rPr>
          <w:rFonts w:ascii="Times New Roman" w:hAnsi="Times New Roman" w:cs="Times New Roman"/>
          <w:b/>
          <w:sz w:val="28"/>
          <w:szCs w:val="28"/>
        </w:rPr>
      </w:pPr>
    </w:p>
    <w:p w:rsidR="00E24682" w:rsidRPr="00B926D3" w:rsidRDefault="00E24682" w:rsidP="00E24682">
      <w:pPr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B926D3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E24682" w:rsidRPr="00B926D3" w:rsidRDefault="00B926D3" w:rsidP="00E24682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художественной</w:t>
      </w:r>
      <w:r w:rsidR="00E24682" w:rsidRPr="00B926D3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E24682" w:rsidRPr="00B926D3" w:rsidRDefault="00E24682" w:rsidP="00E24682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 w:rsidRPr="00B926D3">
        <w:rPr>
          <w:rFonts w:ascii="Times New Roman" w:hAnsi="Times New Roman" w:cs="Times New Roman"/>
          <w:b/>
          <w:sz w:val="28"/>
          <w:szCs w:val="28"/>
        </w:rPr>
        <w:t>«</w:t>
      </w:r>
      <w:r w:rsidR="00B926D3">
        <w:rPr>
          <w:rFonts w:ascii="Times New Roman" w:hAnsi="Times New Roman" w:cs="Times New Roman"/>
          <w:b/>
          <w:sz w:val="28"/>
          <w:szCs w:val="28"/>
        </w:rPr>
        <w:t>Декорирование стразами</w:t>
      </w:r>
      <w:r w:rsidRPr="00B926D3">
        <w:rPr>
          <w:rFonts w:ascii="Times New Roman" w:hAnsi="Times New Roman" w:cs="Times New Roman"/>
          <w:b/>
          <w:sz w:val="28"/>
          <w:szCs w:val="28"/>
        </w:rPr>
        <w:t>»</w:t>
      </w:r>
    </w:p>
    <w:p w:rsidR="00E24682" w:rsidRPr="00B926D3" w:rsidRDefault="00E24682" w:rsidP="00E24682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B926D3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B926D3">
        <w:rPr>
          <w:rFonts w:ascii="Times New Roman" w:hAnsi="Times New Roman" w:cs="Times New Roman"/>
          <w:sz w:val="28"/>
          <w:szCs w:val="28"/>
        </w:rPr>
        <w:t>: ознакомительный</w:t>
      </w:r>
    </w:p>
    <w:p w:rsidR="00E24682" w:rsidRPr="00B926D3" w:rsidRDefault="00E24682" w:rsidP="00E24682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B926D3">
        <w:rPr>
          <w:rFonts w:ascii="Times New Roman" w:hAnsi="Times New Roman" w:cs="Times New Roman"/>
          <w:b/>
          <w:sz w:val="28"/>
          <w:szCs w:val="28"/>
        </w:rPr>
        <w:t>Тип программы:</w:t>
      </w:r>
      <w:r w:rsidRPr="00B926D3">
        <w:rPr>
          <w:rFonts w:ascii="Times New Roman" w:hAnsi="Times New Roman" w:cs="Times New Roman"/>
          <w:sz w:val="28"/>
          <w:szCs w:val="28"/>
        </w:rPr>
        <w:t xml:space="preserve"> модифицированный</w:t>
      </w:r>
    </w:p>
    <w:p w:rsidR="00E24682" w:rsidRPr="00B926D3" w:rsidRDefault="00E24682" w:rsidP="00E24682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B926D3">
        <w:rPr>
          <w:rFonts w:ascii="Times New Roman" w:hAnsi="Times New Roman" w:cs="Times New Roman"/>
          <w:b/>
          <w:sz w:val="28"/>
          <w:szCs w:val="28"/>
        </w:rPr>
        <w:t>Возраст обучающихся:</w:t>
      </w:r>
      <w:r w:rsidRPr="00B926D3">
        <w:rPr>
          <w:rFonts w:ascii="Times New Roman" w:hAnsi="Times New Roman" w:cs="Times New Roman"/>
          <w:sz w:val="28"/>
          <w:szCs w:val="28"/>
        </w:rPr>
        <w:t xml:space="preserve"> 11-14 лет</w:t>
      </w:r>
    </w:p>
    <w:p w:rsidR="00E24682" w:rsidRPr="00B926D3" w:rsidRDefault="00E24682" w:rsidP="00E24682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B926D3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B926D3">
        <w:rPr>
          <w:rFonts w:ascii="Times New Roman" w:hAnsi="Times New Roman" w:cs="Times New Roman"/>
          <w:sz w:val="28"/>
          <w:szCs w:val="28"/>
        </w:rPr>
        <w:t>: 1 год</w:t>
      </w:r>
    </w:p>
    <w:p w:rsidR="00E24682" w:rsidRPr="00B926D3" w:rsidRDefault="00E24682" w:rsidP="00E24682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adjustRightInd w:val="0"/>
        <w:snapToGrid w:val="0"/>
        <w:jc w:val="right"/>
        <w:rPr>
          <w:rFonts w:ascii="Times New Roman" w:hAnsi="Times New Roman" w:cs="Times New Roman"/>
          <w:sz w:val="28"/>
          <w:szCs w:val="28"/>
        </w:rPr>
      </w:pPr>
      <w:r w:rsidRPr="00B926D3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E24682" w:rsidRPr="00B926D3" w:rsidRDefault="00B926D3" w:rsidP="00E24682">
      <w:pPr>
        <w:adjustRightInd w:val="0"/>
        <w:snapToGrid w:val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Мижит-ооловна</w:t>
      </w:r>
      <w:proofErr w:type="spellEnd"/>
      <w:r w:rsidR="00E24682" w:rsidRPr="00B926D3">
        <w:rPr>
          <w:rFonts w:ascii="Times New Roman" w:hAnsi="Times New Roman" w:cs="Times New Roman"/>
          <w:sz w:val="28"/>
          <w:szCs w:val="28"/>
        </w:rPr>
        <w:t>,</w:t>
      </w:r>
    </w:p>
    <w:p w:rsidR="00E24682" w:rsidRPr="00B926D3" w:rsidRDefault="00E24682" w:rsidP="00E24682">
      <w:pPr>
        <w:adjustRightInd w:val="0"/>
        <w:snapToGrid w:val="0"/>
        <w:jc w:val="right"/>
        <w:rPr>
          <w:rFonts w:ascii="Times New Roman" w:hAnsi="Times New Roman" w:cs="Times New Roman"/>
          <w:sz w:val="28"/>
          <w:szCs w:val="28"/>
        </w:rPr>
      </w:pPr>
      <w:r w:rsidRPr="00B926D3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E24682" w:rsidRPr="00B926D3" w:rsidRDefault="00E24682" w:rsidP="00E24682">
      <w:pPr>
        <w:adjustRightInd w:val="0"/>
        <w:snapToGri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4682" w:rsidRPr="00B926D3" w:rsidRDefault="00E24682" w:rsidP="00E24682">
      <w:pPr>
        <w:rPr>
          <w:rFonts w:ascii="Times New Roman" w:hAnsi="Times New Roman" w:cs="Times New Roman"/>
          <w:sz w:val="28"/>
          <w:szCs w:val="28"/>
        </w:rPr>
      </w:pPr>
      <w:r w:rsidRPr="00B926D3">
        <w:rPr>
          <w:rFonts w:ascii="Times New Roman" w:hAnsi="Times New Roman" w:cs="Times New Roman"/>
          <w:sz w:val="28"/>
          <w:szCs w:val="28"/>
        </w:rPr>
        <w:t>Ак-Довурак</w:t>
      </w:r>
    </w:p>
    <w:p w:rsidR="00E24682" w:rsidRPr="00B926D3" w:rsidRDefault="00E24682" w:rsidP="00E24682">
      <w:pPr>
        <w:rPr>
          <w:rFonts w:ascii="Times New Roman" w:hAnsi="Times New Roman" w:cs="Times New Roman"/>
          <w:sz w:val="28"/>
          <w:szCs w:val="28"/>
        </w:rPr>
      </w:pPr>
      <w:r w:rsidRPr="00B926D3">
        <w:rPr>
          <w:rFonts w:ascii="Times New Roman" w:hAnsi="Times New Roman" w:cs="Times New Roman"/>
          <w:sz w:val="28"/>
          <w:szCs w:val="28"/>
        </w:rPr>
        <w:t>2023</w:t>
      </w:r>
    </w:p>
    <w:p w:rsidR="00E24682" w:rsidRDefault="00E24682" w:rsidP="00E24682">
      <w:pPr>
        <w:rPr>
          <w:sz w:val="18"/>
        </w:rPr>
      </w:pPr>
      <w:r>
        <w:rPr>
          <w:sz w:val="18"/>
        </w:rPr>
        <w:br w:type="page"/>
      </w:r>
    </w:p>
    <w:p w:rsidR="000D2721" w:rsidRPr="000D2721" w:rsidRDefault="000D2721" w:rsidP="000D2721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7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Внутренняя экспертиза проведена. Программа рекомендована к рассмотрению на педагогическом совете </w:t>
      </w:r>
      <w:r w:rsidRPr="007F43A7">
        <w:rPr>
          <w:rFonts w:ascii="Times New Roman" w:eastAsia="Calibri" w:hAnsi="Times New Roman" w:cs="Times New Roman"/>
          <w:sz w:val="28"/>
          <w:szCs w:val="28"/>
          <w:vertAlign w:val="subscript"/>
        </w:rPr>
        <w:t>М</w:t>
      </w:r>
      <w:bookmarkStart w:id="0" w:name="_GoBack"/>
      <w:bookmarkEnd w:id="0"/>
      <w:r w:rsidRPr="007F43A7">
        <w:rPr>
          <w:rFonts w:ascii="Times New Roman" w:eastAsia="Calibri" w:hAnsi="Times New Roman" w:cs="Times New Roman"/>
          <w:sz w:val="28"/>
          <w:szCs w:val="28"/>
          <w:vertAlign w:val="subscript"/>
        </w:rPr>
        <w:t>униципального</w:t>
      </w:r>
      <w:r w:rsidRPr="000D2721">
        <w:rPr>
          <w:rFonts w:ascii="Times New Roman" w:eastAsia="Calibri" w:hAnsi="Times New Roman" w:cs="Times New Roman"/>
          <w:sz w:val="28"/>
          <w:szCs w:val="28"/>
        </w:rPr>
        <w:t xml:space="preserve"> бюджетного учреждения дополнительного образования Центра развития творчества детей и юношества г. Ак-Довурак.</w:t>
      </w:r>
    </w:p>
    <w:p w:rsidR="000D2721" w:rsidRPr="000D2721" w:rsidRDefault="000D2721" w:rsidP="000D2721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2721" w:rsidRPr="000D2721" w:rsidRDefault="000D2721" w:rsidP="000D2721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721">
        <w:rPr>
          <w:rFonts w:ascii="Times New Roman" w:eastAsia="Calibri" w:hAnsi="Times New Roman" w:cs="Times New Roman"/>
          <w:sz w:val="28"/>
          <w:szCs w:val="28"/>
        </w:rPr>
        <w:t>Зам. директора по УВР        ______________/_______________________</w:t>
      </w:r>
    </w:p>
    <w:p w:rsidR="000D2721" w:rsidRPr="000D2721" w:rsidRDefault="000D2721" w:rsidP="000D272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721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5C7C9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0D272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C7C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2721">
        <w:rPr>
          <w:rFonts w:ascii="Times New Roman" w:eastAsia="Calibri" w:hAnsi="Times New Roman" w:cs="Times New Roman"/>
          <w:sz w:val="28"/>
          <w:szCs w:val="28"/>
        </w:rPr>
        <w:t xml:space="preserve">           Подпись                        ФИО</w:t>
      </w:r>
    </w:p>
    <w:p w:rsidR="000D2721" w:rsidRPr="000D2721" w:rsidRDefault="000D2721" w:rsidP="000D272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2721" w:rsidRPr="000D2721" w:rsidRDefault="005C7C99" w:rsidP="000D272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D2721" w:rsidRPr="000D2721">
        <w:rPr>
          <w:rFonts w:ascii="Times New Roman" w:eastAsia="Calibri" w:hAnsi="Times New Roman" w:cs="Times New Roman"/>
          <w:sz w:val="28"/>
          <w:szCs w:val="28"/>
        </w:rPr>
        <w:t xml:space="preserve"> «____»___________2023г.</w:t>
      </w:r>
    </w:p>
    <w:p w:rsidR="000D2721" w:rsidRPr="000D2721" w:rsidRDefault="000D2721" w:rsidP="000D2721">
      <w:pPr>
        <w:overflowPunct w:val="0"/>
        <w:adjustRightInd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D2721" w:rsidRDefault="000D2721" w:rsidP="000D2721">
      <w:pPr>
        <w:rPr>
          <w:sz w:val="20"/>
          <w:szCs w:val="28"/>
        </w:rPr>
      </w:pPr>
      <w:r>
        <w:rPr>
          <w:sz w:val="20"/>
          <w:szCs w:val="28"/>
        </w:rPr>
        <w:br w:type="page"/>
      </w:r>
    </w:p>
    <w:p w:rsidR="00AB0602" w:rsidRPr="0031241A" w:rsidRDefault="00AB0602" w:rsidP="00F225B6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AB0602" w:rsidRPr="0031241A" w:rsidRDefault="00AB0602" w:rsidP="00F225B6">
      <w:pPr>
        <w:ind w:firstLine="142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Комплекс основных характеристик </w:t>
      </w:r>
      <w:r w:rsidR="001F5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</w:p>
    <w:p w:rsidR="00AB0602" w:rsidRPr="0031241A" w:rsidRDefault="009B709C" w:rsidP="00F225B6">
      <w:pPr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Пояснительная записка</w:t>
      </w:r>
    </w:p>
    <w:p w:rsidR="00AB0602" w:rsidRPr="0031241A" w:rsidRDefault="001F53D0" w:rsidP="00F225B6">
      <w:pPr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 Цель и задачи П</w:t>
      </w:r>
      <w:r w:rsidR="00AB0602" w:rsidRPr="00312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</w:p>
    <w:p w:rsidR="00AB0602" w:rsidRPr="0031241A" w:rsidRDefault="001F53D0" w:rsidP="00F225B6">
      <w:pPr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 Содержание Программы</w:t>
      </w:r>
    </w:p>
    <w:p w:rsidR="00AB0602" w:rsidRPr="0031241A" w:rsidRDefault="000F1C27" w:rsidP="00F225B6">
      <w:pPr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 </w:t>
      </w:r>
      <w:r w:rsidR="002A3BC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</w:t>
      </w:r>
      <w:r w:rsidRPr="0031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</w:t>
      </w:r>
    </w:p>
    <w:p w:rsidR="00AB0602" w:rsidRPr="0031241A" w:rsidRDefault="000F1C27" w:rsidP="00F225B6">
      <w:pPr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Комплекс организационно-педагогических условий</w:t>
      </w:r>
    </w:p>
    <w:p w:rsidR="00AB0602" w:rsidRPr="0031241A" w:rsidRDefault="000F1C27" w:rsidP="00F225B6">
      <w:pPr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Календарный </w:t>
      </w:r>
      <w:r w:rsidR="001F53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график</w:t>
      </w:r>
    </w:p>
    <w:p w:rsidR="00AB0602" w:rsidRPr="0031241A" w:rsidRDefault="000F1C27" w:rsidP="00F225B6">
      <w:pPr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41A">
        <w:rPr>
          <w:rFonts w:ascii="Times New Roman" w:eastAsia="Times New Roman" w:hAnsi="Times New Roman" w:cs="Times New Roman"/>
          <w:sz w:val="28"/>
          <w:szCs w:val="28"/>
          <w:lang w:eastAsia="ru-RU"/>
        </w:rPr>
        <w:t>2.2 Условия реализации П</w:t>
      </w:r>
      <w:r w:rsidR="001F53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</w:p>
    <w:p w:rsidR="00AB0602" w:rsidRPr="0031241A" w:rsidRDefault="000F1C27" w:rsidP="00F225B6">
      <w:pPr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Форма </w:t>
      </w:r>
      <w:r w:rsidR="001F53D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</w:p>
    <w:p w:rsidR="000F1C27" w:rsidRPr="0031241A" w:rsidRDefault="000F1C27" w:rsidP="00F225B6">
      <w:pPr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41A">
        <w:rPr>
          <w:rFonts w:ascii="Times New Roman" w:eastAsia="Times New Roman" w:hAnsi="Times New Roman" w:cs="Times New Roman"/>
          <w:sz w:val="28"/>
          <w:szCs w:val="28"/>
          <w:lang w:eastAsia="ru-RU"/>
        </w:rPr>
        <w:t>2.4 Оценочные материалы</w:t>
      </w:r>
    </w:p>
    <w:p w:rsidR="000F1C27" w:rsidRDefault="001F53D0" w:rsidP="00F225B6">
      <w:pPr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 Методически</w:t>
      </w:r>
      <w:r w:rsidR="000F1C27" w:rsidRPr="0031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</w:p>
    <w:p w:rsidR="00723566" w:rsidRPr="00723566" w:rsidRDefault="00723566" w:rsidP="00F225B6">
      <w:pPr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 </w:t>
      </w:r>
      <w:r w:rsidRPr="007235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воспитательной работы</w:t>
      </w:r>
    </w:p>
    <w:p w:rsidR="0031241A" w:rsidRPr="0031241A" w:rsidRDefault="0031241A" w:rsidP="00F225B6">
      <w:pPr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41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Список литературы</w:t>
      </w:r>
    </w:p>
    <w:p w:rsidR="0031241A" w:rsidRPr="0031241A" w:rsidRDefault="0031241A" w:rsidP="00F225B6">
      <w:pPr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41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Приложение</w:t>
      </w:r>
    </w:p>
    <w:p w:rsidR="00AB0602" w:rsidRDefault="00AB06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56AEF" w:rsidRDefault="00AD0CE8" w:rsidP="00BA5BD2">
      <w:pPr>
        <w:tabs>
          <w:tab w:val="left" w:pos="851"/>
        </w:tabs>
        <w:ind w:firstLine="709"/>
        <w:contextualSpacing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1. </w:t>
      </w:r>
      <w:r w:rsidR="00756AEF" w:rsidRPr="00756AEF">
        <w:rPr>
          <w:rFonts w:ascii="Times New Roman" w:hAnsi="Times New Roman" w:cs="Times New Roman"/>
          <w:b/>
          <w:sz w:val="28"/>
          <w:szCs w:val="28"/>
          <w:lang w:eastAsia="ru-RU"/>
        </w:rPr>
        <w:t>Комплекс основных характеристик программы</w:t>
      </w:r>
    </w:p>
    <w:p w:rsidR="00BA5BD2" w:rsidRPr="00756AEF" w:rsidRDefault="00BA5BD2" w:rsidP="00BA5BD2">
      <w:pPr>
        <w:tabs>
          <w:tab w:val="left" w:pos="851"/>
        </w:tabs>
        <w:ind w:firstLine="709"/>
        <w:contextualSpacing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4A75" w:rsidRPr="00723F45" w:rsidRDefault="0041186B" w:rsidP="00BA5BD2">
      <w:pPr>
        <w:shd w:val="clear" w:color="auto" w:fill="FFFFFF"/>
        <w:adjustRightInd w:val="0"/>
        <w:snapToGrid w:val="0"/>
        <w:ind w:firstLine="709"/>
        <w:contextualSpacing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 </w:t>
      </w:r>
      <w:r w:rsidR="00227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35498D" w:rsidRPr="00723F45" w:rsidRDefault="0035498D" w:rsidP="00BA5BD2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F45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A778FF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723F45">
        <w:rPr>
          <w:rFonts w:ascii="Times New Roman" w:hAnsi="Times New Roman" w:cs="Times New Roman"/>
          <w:sz w:val="28"/>
          <w:szCs w:val="28"/>
        </w:rPr>
        <w:t xml:space="preserve">общеразвивающая программа </w:t>
      </w:r>
      <w:r w:rsidRPr="00723F45">
        <w:rPr>
          <w:rFonts w:ascii="Times New Roman" w:hAnsi="Times New Roman" w:cs="Times New Roman"/>
          <w:b/>
          <w:sz w:val="28"/>
          <w:szCs w:val="28"/>
        </w:rPr>
        <w:t>«Декорирование стразами»</w:t>
      </w:r>
      <w:r w:rsidRPr="00723F45">
        <w:rPr>
          <w:rFonts w:ascii="Times New Roman" w:hAnsi="Times New Roman" w:cs="Times New Roman"/>
          <w:sz w:val="28"/>
          <w:szCs w:val="28"/>
        </w:rPr>
        <w:t xml:space="preserve"> </w:t>
      </w:r>
      <w:r w:rsidR="005279BA">
        <w:rPr>
          <w:rFonts w:ascii="Times New Roman" w:hAnsi="Times New Roman" w:cs="Times New Roman"/>
          <w:sz w:val="28"/>
          <w:szCs w:val="28"/>
        </w:rPr>
        <w:t xml:space="preserve">(далее-Программа) </w:t>
      </w:r>
      <w:r w:rsidRPr="00723F45">
        <w:rPr>
          <w:rFonts w:ascii="Times New Roman" w:hAnsi="Times New Roman" w:cs="Times New Roman"/>
          <w:sz w:val="28"/>
          <w:szCs w:val="28"/>
        </w:rPr>
        <w:t>разработана на основании следующих нормативных документов:</w:t>
      </w:r>
    </w:p>
    <w:p w:rsidR="003E044B" w:rsidRPr="00D476D0" w:rsidRDefault="003E044B" w:rsidP="003E044B">
      <w:pPr>
        <w:pStyle w:val="a4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 xml:space="preserve">Федеральный закон «Об образовании в Российской Федерации» № 273-ФЗ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изменениями, </w:t>
      </w:r>
      <w:proofErr w:type="spellStart"/>
      <w:r w:rsidRPr="00D476D0">
        <w:rPr>
          <w:rFonts w:ascii="Times New Roman" w:hAnsi="Times New Roman" w:cs="Times New Roman"/>
          <w:sz w:val="28"/>
        </w:rPr>
        <w:t>вст</w:t>
      </w:r>
      <w:proofErr w:type="spellEnd"/>
      <w:r w:rsidRPr="00D476D0">
        <w:rPr>
          <w:rFonts w:ascii="Times New Roman" w:hAnsi="Times New Roman" w:cs="Times New Roman"/>
          <w:sz w:val="28"/>
        </w:rPr>
        <w:t xml:space="preserve">. в силу 25.07.2022); </w:t>
      </w:r>
    </w:p>
    <w:p w:rsidR="003E044B" w:rsidRPr="00D476D0" w:rsidRDefault="003E044B" w:rsidP="003E044B">
      <w:pPr>
        <w:pStyle w:val="a4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D476D0">
        <w:rPr>
          <w:rFonts w:ascii="Times New Roman" w:hAnsi="Times New Roman" w:cs="Times New Roman"/>
          <w:sz w:val="28"/>
        </w:rPr>
        <w:t>модели развития региональных систем дополнительного образования детей</w:t>
      </w:r>
      <w:proofErr w:type="gramEnd"/>
      <w:r w:rsidRPr="00D476D0">
        <w:rPr>
          <w:rFonts w:ascii="Times New Roman" w:hAnsi="Times New Roman" w:cs="Times New Roman"/>
          <w:sz w:val="28"/>
        </w:rPr>
        <w:t xml:space="preserve">»; </w:t>
      </w:r>
    </w:p>
    <w:p w:rsidR="003E044B" w:rsidRPr="00D476D0" w:rsidRDefault="003E044B" w:rsidP="003E044B">
      <w:pPr>
        <w:pStyle w:val="a4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 w:rsidR="003E044B" w:rsidRPr="00D476D0" w:rsidRDefault="003E044B" w:rsidP="003E044B">
      <w:pPr>
        <w:pStyle w:val="a4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 xml:space="preserve">Приказ Министерства просвещений Российской Федерации от 27.07.2022  №629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proofErr w:type="spellStart"/>
      <w:r w:rsidRPr="00D476D0">
        <w:rPr>
          <w:rFonts w:ascii="Times New Roman" w:hAnsi="Times New Roman" w:cs="Times New Roman"/>
          <w:sz w:val="28"/>
        </w:rPr>
        <w:t>вст</w:t>
      </w:r>
      <w:proofErr w:type="spellEnd"/>
      <w:r w:rsidRPr="00D476D0">
        <w:rPr>
          <w:rFonts w:ascii="Times New Roman" w:hAnsi="Times New Roman" w:cs="Times New Roman"/>
          <w:sz w:val="28"/>
        </w:rPr>
        <w:t>. В силу с 1 марта 2023 г. и действует по 28.02.2029 г.</w:t>
      </w:r>
    </w:p>
    <w:p w:rsidR="003E044B" w:rsidRPr="00D476D0" w:rsidRDefault="003E044B" w:rsidP="003E044B">
      <w:pPr>
        <w:pStyle w:val="a4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>Постановление главного санитарного врача Российской Федерации от 28.09.2020 №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молодежи»;</w:t>
      </w:r>
    </w:p>
    <w:p w:rsidR="003E044B" w:rsidRPr="00D476D0" w:rsidRDefault="003E044B" w:rsidP="003E044B">
      <w:pPr>
        <w:pStyle w:val="a4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476D0">
        <w:rPr>
          <w:rFonts w:ascii="Times New Roman" w:hAnsi="Times New Roman" w:cs="Times New Roman"/>
          <w:sz w:val="28"/>
        </w:rPr>
        <w:t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</w:t>
      </w:r>
      <w:proofErr w:type="gramEnd"/>
      <w:r w:rsidRPr="00D476D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476D0">
        <w:rPr>
          <w:rFonts w:ascii="Times New Roman" w:hAnsi="Times New Roman" w:cs="Times New Roman"/>
          <w:sz w:val="28"/>
        </w:rPr>
        <w:t xml:space="preserve">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  <w:proofErr w:type="gramEnd"/>
    </w:p>
    <w:p w:rsidR="003E044B" w:rsidRPr="00D476D0" w:rsidRDefault="003E044B" w:rsidP="003E044B">
      <w:pPr>
        <w:pStyle w:val="a4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 xml:space="preserve">Приказ Министерства образования и науки Российской Федерации от 23.08.2017 № 816 «Об утверждении Порядка 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3E044B" w:rsidRPr="00D476D0" w:rsidRDefault="003E044B" w:rsidP="003E044B">
      <w:pPr>
        <w:pStyle w:val="a4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>Приказ Министерства труда и социальной защиты Российской Федерации от 05.05.2018 298 «Об утверждении профессионального стандарта педагога дополнительного образования детей и взрослых»;</w:t>
      </w:r>
    </w:p>
    <w:p w:rsidR="003E044B" w:rsidRPr="00D476D0" w:rsidRDefault="003E044B" w:rsidP="003E044B">
      <w:pPr>
        <w:pStyle w:val="a4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от 13.03.2019 №114 «Об утверждении показателей, характеризующих общие критерии оценки условий осуществления образовательной деятельности организациями, осуществляющими образовательную деятельность по </w:t>
      </w:r>
      <w:r w:rsidRPr="00D476D0">
        <w:rPr>
          <w:rFonts w:ascii="Times New Roman" w:hAnsi="Times New Roman" w:cs="Times New Roman"/>
          <w:sz w:val="28"/>
        </w:rPr>
        <w:lastRenderedPageBreak/>
        <w:t>основной общеобразовательной программе, образовательной программе профессионального обучения, дополнительной общеразвивающей программам»;</w:t>
      </w:r>
    </w:p>
    <w:p w:rsidR="003E044B" w:rsidRPr="00D476D0" w:rsidRDefault="003E044B" w:rsidP="003E044B">
      <w:pPr>
        <w:pStyle w:val="a4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>Концепция развития дополнительного образования детей (распоряжение Правительства РФ от 04.09.2014г. №1726-р) (далее-Концепция).</w:t>
      </w:r>
    </w:p>
    <w:p w:rsidR="003E044B" w:rsidRPr="00D476D0" w:rsidRDefault="00D84AF9" w:rsidP="003E044B">
      <w:pPr>
        <w:pStyle w:val="a4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Письмо Министерства образования и науки РФ от 18.11.2015 № 09-3242 «Методические рекомендации по проектированию дополнительных общеразвивающих программ (включая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разноуровневые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программы);</w:t>
      </w:r>
    </w:p>
    <w:p w:rsidR="003E044B" w:rsidRPr="00D476D0" w:rsidRDefault="003E044B" w:rsidP="003E044B">
      <w:pPr>
        <w:pStyle w:val="a4"/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>Устав</w:t>
      </w:r>
      <w:r w:rsidRPr="00D476D0">
        <w:rPr>
          <w:rFonts w:ascii="Times New Roman" w:hAnsi="Times New Roman" w:cs="Times New Roman"/>
          <w:spacing w:val="-2"/>
          <w:sz w:val="28"/>
        </w:rPr>
        <w:t xml:space="preserve"> и локальные акты Муниципального бюджетного </w:t>
      </w:r>
      <w:proofErr w:type="gramStart"/>
      <w:r w:rsidRPr="00D476D0">
        <w:rPr>
          <w:rFonts w:ascii="Times New Roman" w:hAnsi="Times New Roman" w:cs="Times New Roman"/>
          <w:spacing w:val="-2"/>
          <w:sz w:val="28"/>
        </w:rPr>
        <w:t>учреждения дополнительного образования Центра развития творчества детей</w:t>
      </w:r>
      <w:proofErr w:type="gramEnd"/>
      <w:r w:rsidRPr="00D476D0">
        <w:rPr>
          <w:rFonts w:ascii="Times New Roman" w:hAnsi="Times New Roman" w:cs="Times New Roman"/>
          <w:spacing w:val="-2"/>
          <w:sz w:val="28"/>
        </w:rPr>
        <w:t xml:space="preserve"> и юношества г. Ак-Довурак (далее –</w:t>
      </w:r>
      <w:r w:rsidRPr="00D476D0">
        <w:rPr>
          <w:rFonts w:ascii="Times New Roman" w:hAnsi="Times New Roman" w:cs="Times New Roman"/>
          <w:spacing w:val="-5"/>
          <w:sz w:val="28"/>
        </w:rPr>
        <w:t xml:space="preserve"> </w:t>
      </w:r>
      <w:r w:rsidRPr="00D476D0">
        <w:rPr>
          <w:rFonts w:ascii="Times New Roman" w:hAnsi="Times New Roman" w:cs="Times New Roman"/>
          <w:sz w:val="28"/>
        </w:rPr>
        <w:t>ЦРТДЮ).</w:t>
      </w:r>
    </w:p>
    <w:p w:rsidR="0035498D" w:rsidRPr="00723F45" w:rsidRDefault="0035498D" w:rsidP="00994D94">
      <w:pPr>
        <w:shd w:val="clear" w:color="auto" w:fill="FFFFFF"/>
        <w:tabs>
          <w:tab w:val="left" w:pos="1134"/>
        </w:tabs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3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Направленность </w:t>
      </w:r>
      <w:r w:rsidR="00D476D0" w:rsidRPr="00D476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Pr="00D476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23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5498D" w:rsidRPr="00723F45" w:rsidRDefault="0035498D" w:rsidP="00994D94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3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художественная;</w:t>
      </w:r>
    </w:p>
    <w:p w:rsidR="0035498D" w:rsidRPr="00723F45" w:rsidRDefault="0035498D" w:rsidP="00BA5BD2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3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Актуальность </w:t>
      </w:r>
      <w:r w:rsidR="00D476D0" w:rsidRPr="00D476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="009661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73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обусловлена ее практической значимостью. </w:t>
      </w:r>
      <w:r w:rsidRPr="00547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Обучающиеся могут проявить себя, раскрыть неповторимые индивидуальные способности, в процессе изготовления красивых вещей</w:t>
      </w:r>
      <w:r w:rsidR="008F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F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="008F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страз</w:t>
      </w:r>
      <w:r w:rsidR="00D476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Они</w:t>
      </w:r>
      <w:r w:rsidRPr="00547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важны для воспитания у </w:t>
      </w:r>
      <w:proofErr w:type="gramStart"/>
      <w:r w:rsidRPr="00547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47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нравственного начала, любви и уважения к творческому труду</w:t>
      </w:r>
      <w:r w:rsidR="00756AEF" w:rsidRPr="00547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региональному компоненту</w:t>
      </w:r>
      <w:r w:rsidR="009661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473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615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5473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есть обучающиеся </w:t>
      </w:r>
      <w:r w:rsidR="00966155" w:rsidRPr="005473F2">
        <w:rPr>
          <w:rFonts w:ascii="Times New Roman" w:hAnsi="Times New Roman" w:cs="Times New Roman"/>
          <w:sz w:val="28"/>
          <w:szCs w:val="28"/>
          <w:shd w:val="clear" w:color="auto" w:fill="FFFFFF"/>
        </w:rPr>
        <w:t>учат</w:t>
      </w:r>
      <w:r w:rsidR="0096615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66155" w:rsidRPr="005473F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5473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своими руками создавать работы в технике </w:t>
      </w:r>
      <w:r w:rsidR="00756AEF" w:rsidRPr="005473F2">
        <w:rPr>
          <w:rFonts w:ascii="Times New Roman" w:hAnsi="Times New Roman" w:cs="Times New Roman"/>
          <w:sz w:val="28"/>
          <w:szCs w:val="28"/>
          <w:shd w:val="clear" w:color="auto" w:fill="FFFFFF"/>
        </w:rPr>
        <w:t>инкру</w:t>
      </w:r>
      <w:r w:rsidR="005473F2" w:rsidRPr="005473F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56AEF" w:rsidRPr="005473F2">
        <w:rPr>
          <w:rFonts w:ascii="Times New Roman" w:hAnsi="Times New Roman" w:cs="Times New Roman"/>
          <w:sz w:val="28"/>
          <w:szCs w:val="28"/>
          <w:shd w:val="clear" w:color="auto" w:fill="FFFFFF"/>
        </w:rPr>
        <w:t>таци</w:t>
      </w:r>
      <w:r w:rsidR="005473F2" w:rsidRPr="005473F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5473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473F2" w:rsidRPr="00723F45" w:rsidRDefault="005473F2" w:rsidP="00BA5BD2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F4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Отличительная особенность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и новизна</w:t>
      </w:r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23F45">
        <w:rPr>
          <w:rFonts w:ascii="Times New Roman" w:hAnsi="Times New Roman" w:cs="Times New Roman"/>
          <w:color w:val="000000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данной</w:t>
      </w:r>
      <w:r w:rsidR="001F6C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76D0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рограммы </w:t>
      </w:r>
      <w:r w:rsidRPr="00723F45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предполагают не только изучение теоретического материала, они также ориентированы на развитие практических умений и навыков самостоятельной </w:t>
      </w:r>
      <w:proofErr w:type="gramStart"/>
      <w:r w:rsidRPr="00723F45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gramEnd"/>
      <w:r w:rsidR="008F0E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F45">
        <w:rPr>
          <w:rFonts w:ascii="Times New Roman" w:hAnsi="Times New Roman" w:cs="Times New Roman"/>
          <w:bCs/>
          <w:color w:val="000000"/>
          <w:sz w:val="28"/>
          <w:szCs w:val="28"/>
        </w:rPr>
        <w:t>об</w:t>
      </w:r>
      <w:r w:rsidRPr="00723F45">
        <w:rPr>
          <w:rFonts w:ascii="Times New Roman" w:hAnsi="Times New Roman" w:cs="Times New Roman"/>
          <w:color w:val="000000"/>
          <w:sz w:val="28"/>
          <w:szCs w:val="28"/>
        </w:rPr>
        <w:t>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новой технологии инкрустация</w:t>
      </w:r>
      <w:r w:rsidRPr="00723F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23F45">
        <w:rPr>
          <w:rFonts w:ascii="Times New Roman" w:hAnsi="Times New Roman" w:cs="Times New Roman"/>
          <w:sz w:val="28"/>
          <w:szCs w:val="28"/>
        </w:rPr>
        <w:t xml:space="preserve">Сложный </w:t>
      </w:r>
      <w:r w:rsidR="001919E0">
        <w:rPr>
          <w:rFonts w:ascii="Times New Roman" w:hAnsi="Times New Roman" w:cs="Times New Roman"/>
          <w:sz w:val="28"/>
          <w:szCs w:val="28"/>
        </w:rPr>
        <w:t>материал подается в</w:t>
      </w:r>
      <w:r w:rsidRPr="00723F45">
        <w:rPr>
          <w:rFonts w:ascii="Times New Roman" w:hAnsi="Times New Roman" w:cs="Times New Roman"/>
          <w:sz w:val="28"/>
          <w:szCs w:val="28"/>
        </w:rPr>
        <w:t xml:space="preserve"> наглядной форме, доступной для понимания </w:t>
      </w:r>
      <w:r w:rsidR="00D476D0">
        <w:rPr>
          <w:rFonts w:ascii="Times New Roman" w:hAnsi="Times New Roman" w:cs="Times New Roman"/>
          <w:sz w:val="28"/>
          <w:szCs w:val="28"/>
        </w:rPr>
        <w:t>обучающихся</w:t>
      </w:r>
      <w:r w:rsidRPr="00723F45">
        <w:rPr>
          <w:rFonts w:ascii="Times New Roman" w:hAnsi="Times New Roman" w:cs="Times New Roman"/>
          <w:sz w:val="28"/>
          <w:szCs w:val="28"/>
        </w:rPr>
        <w:t xml:space="preserve"> среднего возраста, в виде компьютерной презентации с большим количеством демонстрационного материала и специальных программ для мозаики. Закрепление изученного материала проходит в игровом и соревновательном виде, что повышает мотивацию </w:t>
      </w:r>
      <w:proofErr w:type="gramStart"/>
      <w:r w:rsidR="00D476D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23F45">
        <w:rPr>
          <w:rFonts w:ascii="Times New Roman" w:hAnsi="Times New Roman" w:cs="Times New Roman"/>
          <w:sz w:val="28"/>
          <w:szCs w:val="28"/>
        </w:rPr>
        <w:t xml:space="preserve"> к занятиям и развивает пытливость ума и познавательную активность.</w:t>
      </w:r>
    </w:p>
    <w:p w:rsidR="005473F2" w:rsidRDefault="008F0EA2" w:rsidP="00BA5BD2">
      <w:pPr>
        <w:pStyle w:val="Default"/>
        <w:snapToGri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5473F2" w:rsidRPr="00723F45">
        <w:rPr>
          <w:sz w:val="28"/>
          <w:szCs w:val="28"/>
        </w:rPr>
        <w:t xml:space="preserve"> </w:t>
      </w:r>
      <w:r w:rsidR="001919E0">
        <w:rPr>
          <w:sz w:val="28"/>
          <w:szCs w:val="28"/>
        </w:rPr>
        <w:t xml:space="preserve">среднего возраста </w:t>
      </w:r>
      <w:r w:rsidR="005473F2" w:rsidRPr="00723F45">
        <w:rPr>
          <w:sz w:val="28"/>
          <w:szCs w:val="28"/>
        </w:rPr>
        <w:t xml:space="preserve">научатся планировать самостоятельную работу над выбранной темой, оформлять творческие работы. Отдельные темы занятий могут использоваться в качестве тем для </w:t>
      </w:r>
      <w:r w:rsidR="006B5CB0">
        <w:rPr>
          <w:sz w:val="28"/>
          <w:szCs w:val="28"/>
        </w:rPr>
        <w:t>творческой</w:t>
      </w:r>
      <w:r w:rsidR="005473F2" w:rsidRPr="00723F45">
        <w:rPr>
          <w:sz w:val="28"/>
          <w:szCs w:val="28"/>
        </w:rPr>
        <w:t xml:space="preserve"> работы, а результаты соответствующих работ - как основа для докладов (выступлений) на семинарских занятиях, участия в конкурсах различного уровня.</w:t>
      </w:r>
      <w:r w:rsidR="006B5CB0">
        <w:rPr>
          <w:sz w:val="28"/>
          <w:szCs w:val="28"/>
        </w:rPr>
        <w:t xml:space="preserve"> Также темы</w:t>
      </w:r>
      <w:r w:rsidR="008D4E34">
        <w:rPr>
          <w:sz w:val="28"/>
          <w:szCs w:val="28"/>
        </w:rPr>
        <w:t xml:space="preserve"> обучения направлены на региональный компонент нашего края (Республика Тыва).</w:t>
      </w:r>
    </w:p>
    <w:p w:rsidR="0035498D" w:rsidRPr="00723F45" w:rsidRDefault="0035498D" w:rsidP="00BA5BD2">
      <w:pPr>
        <w:pStyle w:val="Default"/>
        <w:snapToGri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23F45">
        <w:rPr>
          <w:b/>
          <w:bCs/>
          <w:color w:val="auto"/>
          <w:sz w:val="28"/>
          <w:szCs w:val="28"/>
        </w:rPr>
        <w:t>Педагогическая целесообразность</w:t>
      </w:r>
      <w:r w:rsidR="00E464D3" w:rsidRPr="00723F45">
        <w:rPr>
          <w:b/>
          <w:bCs/>
          <w:color w:val="auto"/>
          <w:sz w:val="28"/>
          <w:szCs w:val="28"/>
        </w:rPr>
        <w:t>.</w:t>
      </w:r>
      <w:r w:rsidR="00D61A71" w:rsidRPr="00D61A71">
        <w:rPr>
          <w:b/>
          <w:bCs/>
          <w:color w:val="auto"/>
          <w:sz w:val="28"/>
          <w:szCs w:val="28"/>
        </w:rPr>
        <w:t xml:space="preserve"> </w:t>
      </w:r>
      <w:r w:rsidR="00E464D3" w:rsidRPr="00723F45">
        <w:rPr>
          <w:sz w:val="28"/>
          <w:szCs w:val="28"/>
          <w:shd w:val="clear" w:color="auto" w:fill="FFFFFF"/>
        </w:rPr>
        <w:t>О</w:t>
      </w:r>
      <w:r w:rsidRPr="00723F45">
        <w:rPr>
          <w:sz w:val="28"/>
          <w:szCs w:val="28"/>
          <w:shd w:val="clear" w:color="auto" w:fill="FFFFFF"/>
        </w:rPr>
        <w:t xml:space="preserve">бучение проводится в форме групповых занятий и индивидуальных, а так же самостоятельной работы </w:t>
      </w:r>
      <w:r w:rsidR="00D476D0">
        <w:rPr>
          <w:sz w:val="28"/>
          <w:szCs w:val="28"/>
          <w:shd w:val="clear" w:color="auto" w:fill="FFFFFF"/>
        </w:rPr>
        <w:t>обучающихся</w:t>
      </w:r>
      <w:r w:rsidRPr="00723F45">
        <w:rPr>
          <w:sz w:val="28"/>
          <w:szCs w:val="28"/>
          <w:shd w:val="clear" w:color="auto" w:fill="FFFFFF"/>
        </w:rPr>
        <w:t xml:space="preserve">. Обучающиеся могут выполнять образцы изделий и узоров. Основное место на занятиях отводится выполнению практических работ. </w:t>
      </w:r>
      <w:r w:rsidRPr="00723F45">
        <w:rPr>
          <w:sz w:val="28"/>
          <w:szCs w:val="28"/>
          <w:shd w:val="clear" w:color="auto" w:fill="FFFFFF"/>
        </w:rPr>
        <w:lastRenderedPageBreak/>
        <w:t>Основная задача работы – это закрепление данных знаний и умений навыков, полученных на занятиях.</w:t>
      </w:r>
    </w:p>
    <w:p w:rsidR="0035498D" w:rsidRPr="00723F45" w:rsidRDefault="0035498D" w:rsidP="00BA5BD2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 со стразами вырабатывает умение видеть прекра</w:t>
      </w:r>
      <w:r w:rsidR="00922277"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сное, стараться самому создать </w:t>
      </w:r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931E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то яркое, необыкновенное. </w:t>
      </w:r>
      <w:r w:rsidR="00922277"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ходе систематического труда, </w:t>
      </w:r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рука приобретает уверенность, точность, а пальцы становятся гибкими, развивается мелкая моторика. Такой труд способствует развитию </w:t>
      </w:r>
      <w:proofErr w:type="spellStart"/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сенсомоторики</w:t>
      </w:r>
      <w:proofErr w:type="spellEnd"/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согласованности в работе глаза и руки, совершенствованию координации движений, гибкости, точности в выполнении действий.</w:t>
      </w:r>
      <w:r w:rsidR="00BA5B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Постепенно образуется система специальных навыков и умений.</w:t>
      </w:r>
    </w:p>
    <w:p w:rsidR="0035498D" w:rsidRPr="00723F45" w:rsidRDefault="0035498D" w:rsidP="00BA5BD2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3F45">
        <w:rPr>
          <w:rFonts w:ascii="Times New Roman" w:hAnsi="Times New Roman" w:cs="Times New Roman"/>
          <w:color w:val="000000"/>
          <w:sz w:val="28"/>
          <w:szCs w:val="28"/>
        </w:rPr>
        <w:t xml:space="preserve">Техника </w:t>
      </w:r>
      <w:r w:rsidR="005473F2">
        <w:rPr>
          <w:rFonts w:ascii="Times New Roman" w:hAnsi="Times New Roman" w:cs="Times New Roman"/>
          <w:color w:val="000000"/>
          <w:sz w:val="28"/>
          <w:szCs w:val="28"/>
        </w:rPr>
        <w:t xml:space="preserve">инкрустация и </w:t>
      </w:r>
      <w:r w:rsidRPr="00723F45">
        <w:rPr>
          <w:rFonts w:ascii="Times New Roman" w:hAnsi="Times New Roman" w:cs="Times New Roman"/>
          <w:color w:val="000000"/>
          <w:sz w:val="28"/>
          <w:szCs w:val="28"/>
        </w:rPr>
        <w:t>алмазн</w:t>
      </w:r>
      <w:r w:rsidR="005473F2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723F45">
        <w:rPr>
          <w:rFonts w:ascii="Times New Roman" w:hAnsi="Times New Roman" w:cs="Times New Roman"/>
          <w:color w:val="000000"/>
          <w:sz w:val="28"/>
          <w:szCs w:val="28"/>
        </w:rPr>
        <w:t xml:space="preserve"> вышивк</w:t>
      </w:r>
      <w:r w:rsidR="005473F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23F45">
        <w:rPr>
          <w:rFonts w:ascii="Times New Roman" w:hAnsi="Times New Roman" w:cs="Times New Roman"/>
          <w:color w:val="000000"/>
          <w:sz w:val="28"/>
          <w:szCs w:val="28"/>
        </w:rPr>
        <w:t xml:space="preserve"> отлично развивает усидчивость, внимательност</w:t>
      </w:r>
      <w:r w:rsidR="000F0DEA">
        <w:rPr>
          <w:rFonts w:ascii="Times New Roman" w:hAnsi="Times New Roman" w:cs="Times New Roman"/>
          <w:color w:val="000000"/>
          <w:sz w:val="28"/>
          <w:szCs w:val="28"/>
        </w:rPr>
        <w:t xml:space="preserve">ь, мелкую моторику рук </w:t>
      </w:r>
      <w:r w:rsidRPr="00723F45">
        <w:rPr>
          <w:rFonts w:ascii="Times New Roman" w:hAnsi="Times New Roman" w:cs="Times New Roman"/>
          <w:color w:val="000000"/>
          <w:sz w:val="28"/>
          <w:szCs w:val="28"/>
        </w:rPr>
        <w:t xml:space="preserve">в следствие идет активация правого участка мозга </w:t>
      </w:r>
      <w:r w:rsidR="00D476D0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723F45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отвечает за интуицию, развитие воображения, образное мышление. Занятия алмазной вышивки развивает гармонию чувств, спокойствие и целеустремленность. А также помогает отвлечься от суеты. </w:t>
      </w:r>
      <w:r w:rsidR="000F0D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Систематически </w:t>
      </w:r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обращать внимание </w:t>
      </w:r>
      <w:r w:rsidR="008F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соблюдение </w:t>
      </w:r>
      <w:r w:rsidR="000F0D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правил безопасности при работе </w:t>
      </w:r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 стразами</w:t>
      </w:r>
      <w:r w:rsidR="008F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8F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термоапликатором</w:t>
      </w:r>
      <w:proofErr w:type="spellEnd"/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4D3" w:rsidRPr="00723F45" w:rsidRDefault="00D476D0" w:rsidP="00BA5BD2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Адресат П</w:t>
      </w:r>
      <w:r w:rsidR="00922277" w:rsidRPr="00723F4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рограммы</w:t>
      </w:r>
    </w:p>
    <w:p w:rsidR="00D476D0" w:rsidRPr="004943BC" w:rsidRDefault="00D476D0" w:rsidP="00D476D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4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1</w:t>
      </w:r>
      <w:r w:rsidR="00E464D3" w:rsidRPr="0049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F0EA2" w:rsidRPr="0049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обучающиеся</w:t>
      </w:r>
      <w:r w:rsidR="00E464D3" w:rsidRPr="0049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</w:t>
      </w:r>
      <w:r w:rsidR="009D1300" w:rsidRPr="009D130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D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EB4A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64D3" w:rsidRPr="0049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  <w:r w:rsidRPr="004943BC">
        <w:rPr>
          <w:rFonts w:ascii="Times New Roman" w:hAnsi="Times New Roman" w:cs="Times New Roman"/>
          <w:sz w:val="28"/>
          <w:szCs w:val="28"/>
        </w:rPr>
        <w:t xml:space="preserve">В объединение принимаются </w:t>
      </w:r>
      <w:proofErr w:type="gramStart"/>
      <w:r w:rsidRPr="004943BC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4943BC">
        <w:rPr>
          <w:rFonts w:ascii="Times New Roman" w:hAnsi="Times New Roman" w:cs="Times New Roman"/>
          <w:sz w:val="28"/>
          <w:szCs w:val="28"/>
        </w:rPr>
        <w:t xml:space="preserve"> </w:t>
      </w:r>
      <w:r w:rsidR="009D1300">
        <w:rPr>
          <w:rFonts w:ascii="Times New Roman" w:hAnsi="Times New Roman" w:cs="Times New Roman"/>
          <w:sz w:val="28"/>
          <w:szCs w:val="28"/>
        </w:rPr>
        <w:t>среднего</w:t>
      </w:r>
      <w:r w:rsidRPr="004943BC">
        <w:rPr>
          <w:rFonts w:ascii="Times New Roman" w:hAnsi="Times New Roman" w:cs="Times New Roman"/>
          <w:sz w:val="28"/>
          <w:szCs w:val="28"/>
        </w:rPr>
        <w:t xml:space="preserve"> возраста, проживающие в городе Ак-Довурак. Принцип набора в объединение</w:t>
      </w:r>
      <w:r w:rsidRPr="004943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ознакомительной Программы</w:t>
      </w:r>
      <w:r w:rsidRPr="004943BC">
        <w:rPr>
          <w:rFonts w:ascii="Times New Roman" w:hAnsi="Times New Roman" w:cs="Times New Roman"/>
          <w:sz w:val="28"/>
          <w:szCs w:val="28"/>
        </w:rPr>
        <w:t xml:space="preserve"> свободный. </w:t>
      </w:r>
    </w:p>
    <w:p w:rsidR="00D476D0" w:rsidRPr="004943BC" w:rsidRDefault="00D476D0" w:rsidP="00D476D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BC">
        <w:rPr>
          <w:rFonts w:ascii="Times New Roman" w:hAnsi="Times New Roman" w:cs="Times New Roman"/>
          <w:sz w:val="28"/>
          <w:szCs w:val="28"/>
        </w:rPr>
        <w:t xml:space="preserve">Группы комплектуются из </w:t>
      </w:r>
      <w:proofErr w:type="gramStart"/>
      <w:r w:rsidR="004943BC" w:rsidRPr="004943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D1300">
        <w:rPr>
          <w:rFonts w:ascii="Times New Roman" w:hAnsi="Times New Roman" w:cs="Times New Roman"/>
          <w:sz w:val="28"/>
          <w:szCs w:val="28"/>
        </w:rPr>
        <w:t xml:space="preserve"> </w:t>
      </w:r>
      <w:r w:rsidR="001919E0">
        <w:rPr>
          <w:rFonts w:ascii="Times New Roman" w:hAnsi="Times New Roman" w:cs="Times New Roman"/>
          <w:sz w:val="28"/>
          <w:szCs w:val="28"/>
        </w:rPr>
        <w:t>среднего возраста</w:t>
      </w:r>
      <w:r w:rsidRPr="004943BC">
        <w:rPr>
          <w:rFonts w:ascii="Times New Roman" w:hAnsi="Times New Roman" w:cs="Times New Roman"/>
          <w:sz w:val="28"/>
          <w:szCs w:val="28"/>
        </w:rPr>
        <w:t xml:space="preserve">. Количество обучающихся в учебной группе по 8 человек не менее </w:t>
      </w:r>
      <w:r w:rsidR="001919E0">
        <w:rPr>
          <w:rFonts w:ascii="Times New Roman" w:hAnsi="Times New Roman" w:cs="Times New Roman"/>
          <w:sz w:val="28"/>
          <w:szCs w:val="28"/>
        </w:rPr>
        <w:t>4</w:t>
      </w:r>
      <w:r w:rsidRPr="004943BC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Pr="004943BC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группы постоянный</w:t>
      </w:r>
      <w:r w:rsidRPr="004943BC">
        <w:rPr>
          <w:rFonts w:ascii="Times New Roman" w:hAnsi="Times New Roman" w:cs="Times New Roman"/>
          <w:sz w:val="28"/>
          <w:szCs w:val="28"/>
        </w:rPr>
        <w:t xml:space="preserve"> в течение года</w:t>
      </w:r>
      <w:proofErr w:type="gramStart"/>
      <w:r w:rsidRPr="004943BC">
        <w:rPr>
          <w:rFonts w:ascii="Times New Roman" w:hAnsi="Times New Roman" w:cs="Times New Roman"/>
          <w:sz w:val="28"/>
          <w:szCs w:val="28"/>
        </w:rPr>
        <w:t>.</w:t>
      </w:r>
      <w:r w:rsidRPr="004943BC">
        <w:rPr>
          <w:rFonts w:ascii="Times New Roman" w:hAnsi="Times New Roman" w:cs="Times New Roman"/>
          <w:kern w:val="24"/>
          <w:sz w:val="28"/>
          <w:szCs w:val="28"/>
        </w:rPr>
        <w:t>.</w:t>
      </w:r>
      <w:proofErr w:type="gramEnd"/>
    </w:p>
    <w:p w:rsidR="00841948" w:rsidRPr="00EB2868" w:rsidRDefault="00B83D75" w:rsidP="001919E0">
      <w:pPr>
        <w:pStyle w:val="Default"/>
        <w:snapToGrid w:val="0"/>
        <w:ind w:firstLine="709"/>
        <w:contextualSpacing/>
        <w:jc w:val="both"/>
        <w:rPr>
          <w:rFonts w:eastAsia="SimSun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Объем и срок освоения П</w:t>
      </w:r>
      <w:r w:rsidR="00105AC8">
        <w:rPr>
          <w:b/>
          <w:bCs/>
          <w:color w:val="000000" w:themeColor="text1"/>
          <w:sz w:val="28"/>
          <w:szCs w:val="28"/>
        </w:rPr>
        <w:t xml:space="preserve">рограммы: </w:t>
      </w:r>
      <w:r w:rsidR="001919E0">
        <w:rPr>
          <w:rFonts w:eastAsia="SimSun"/>
          <w:sz w:val="28"/>
          <w:szCs w:val="28"/>
        </w:rPr>
        <w:t>Программа рассчитана</w:t>
      </w:r>
      <w:r w:rsidR="00D476D0" w:rsidRPr="00EB2868">
        <w:rPr>
          <w:rFonts w:eastAsia="SimSun"/>
          <w:sz w:val="28"/>
          <w:szCs w:val="28"/>
        </w:rPr>
        <w:t xml:space="preserve"> – 1</w:t>
      </w:r>
      <w:r w:rsidR="0026505E" w:rsidRPr="00EB2868">
        <w:rPr>
          <w:rFonts w:eastAsia="SimSun"/>
          <w:sz w:val="28"/>
          <w:szCs w:val="28"/>
        </w:rPr>
        <w:t xml:space="preserve"> раз</w:t>
      </w:r>
      <w:r w:rsidR="00C02684" w:rsidRPr="00EB2868">
        <w:rPr>
          <w:rFonts w:eastAsia="SimSun"/>
          <w:sz w:val="28"/>
          <w:szCs w:val="28"/>
        </w:rPr>
        <w:t xml:space="preserve"> по </w:t>
      </w:r>
      <w:r w:rsidR="00D476D0" w:rsidRPr="00EB2868">
        <w:rPr>
          <w:rFonts w:eastAsia="SimSun"/>
          <w:sz w:val="28"/>
          <w:szCs w:val="28"/>
        </w:rPr>
        <w:t>3</w:t>
      </w:r>
      <w:r w:rsidR="001D4F6B" w:rsidRPr="00EB2868">
        <w:rPr>
          <w:rFonts w:eastAsia="SimSun"/>
          <w:sz w:val="28"/>
          <w:szCs w:val="28"/>
        </w:rPr>
        <w:t xml:space="preserve"> часа </w:t>
      </w:r>
    </w:p>
    <w:p w:rsidR="00EB2868" w:rsidRPr="00EB2868" w:rsidRDefault="00EB2868" w:rsidP="00EB2868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868">
        <w:rPr>
          <w:rFonts w:ascii="Times New Roman" w:hAnsi="Times New Roman" w:cs="Times New Roman"/>
          <w:sz w:val="28"/>
          <w:szCs w:val="28"/>
        </w:rPr>
        <w:t>Продолжительность заняти</w:t>
      </w:r>
      <w:r w:rsidR="00887CB6">
        <w:rPr>
          <w:rFonts w:ascii="Times New Roman" w:hAnsi="Times New Roman" w:cs="Times New Roman"/>
          <w:sz w:val="28"/>
          <w:szCs w:val="28"/>
        </w:rPr>
        <w:t>й в объединениях устано</w:t>
      </w:r>
      <w:r w:rsidR="001919E0">
        <w:rPr>
          <w:rFonts w:ascii="Times New Roman" w:hAnsi="Times New Roman" w:cs="Times New Roman"/>
          <w:sz w:val="28"/>
          <w:szCs w:val="28"/>
        </w:rPr>
        <w:t>влен</w:t>
      </w:r>
      <w:r w:rsidRPr="00EB2868">
        <w:rPr>
          <w:rFonts w:ascii="Times New Roman" w:hAnsi="Times New Roman" w:cs="Times New Roman"/>
          <w:sz w:val="28"/>
          <w:szCs w:val="28"/>
        </w:rPr>
        <w:t xml:space="preserve"> локальным нормативным актом ЦРТДЮ, в соответствии с нормами СП 2.4.3648-20 «Санитарно-эпидемиологические требования к организациям воспитания и обучения, отдыха и оздоровления детей и молодежи»», продолжительность 1 </w:t>
      </w:r>
      <w:r w:rsidR="009D1300" w:rsidRPr="00EB2868">
        <w:rPr>
          <w:rFonts w:ascii="Times New Roman" w:hAnsi="Times New Roman" w:cs="Times New Roman"/>
          <w:sz w:val="28"/>
          <w:szCs w:val="28"/>
        </w:rPr>
        <w:t xml:space="preserve">академического </w:t>
      </w:r>
      <w:r w:rsidRPr="00EB2868">
        <w:rPr>
          <w:rFonts w:ascii="Times New Roman" w:hAnsi="Times New Roman" w:cs="Times New Roman"/>
          <w:sz w:val="28"/>
          <w:szCs w:val="28"/>
        </w:rPr>
        <w:t>часа занятий для обучающихся - 40 минут, перерыв между занятиями составляют 10 минут.</w:t>
      </w:r>
    </w:p>
    <w:p w:rsidR="00B35211" w:rsidRPr="00723F45" w:rsidRDefault="00B35211" w:rsidP="00BA5BD2">
      <w:pPr>
        <w:pStyle w:val="Default"/>
        <w:snapToGri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23F45">
        <w:rPr>
          <w:b/>
          <w:color w:val="000000" w:themeColor="text1"/>
          <w:sz w:val="28"/>
          <w:szCs w:val="28"/>
        </w:rPr>
        <w:t>Форма обучения</w:t>
      </w:r>
      <w:r w:rsidRPr="00723F45">
        <w:rPr>
          <w:color w:val="000000" w:themeColor="text1"/>
          <w:sz w:val="28"/>
          <w:szCs w:val="28"/>
        </w:rPr>
        <w:t xml:space="preserve"> программы: </w:t>
      </w:r>
      <w:r w:rsidR="00D476D0">
        <w:rPr>
          <w:sz w:val="28"/>
          <w:szCs w:val="28"/>
        </w:rPr>
        <w:t>очно-заочная</w:t>
      </w:r>
      <w:r w:rsidRPr="00723F45">
        <w:rPr>
          <w:sz w:val="28"/>
          <w:szCs w:val="28"/>
        </w:rPr>
        <w:t xml:space="preserve"> </w:t>
      </w:r>
      <w:r w:rsidR="009D1300">
        <w:rPr>
          <w:sz w:val="28"/>
          <w:szCs w:val="28"/>
        </w:rPr>
        <w:t xml:space="preserve">и дистанционная </w:t>
      </w:r>
      <w:r w:rsidRPr="00723F45">
        <w:rPr>
          <w:sz w:val="28"/>
          <w:szCs w:val="28"/>
        </w:rPr>
        <w:t>форма обучения (Федеральный Закон «Об образовании в Российской Федерации» от 29.12.2012 № 273-ФЗ глава 2, ст.17, п. 2).</w:t>
      </w:r>
    </w:p>
    <w:p w:rsidR="00312AC8" w:rsidRDefault="00105AC8" w:rsidP="00BA5BD2">
      <w:pPr>
        <w:pStyle w:val="Default"/>
        <w:snapToGrid w:val="0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723F45">
        <w:rPr>
          <w:b/>
          <w:bCs/>
          <w:color w:val="000000" w:themeColor="text1"/>
          <w:sz w:val="28"/>
          <w:szCs w:val="28"/>
        </w:rPr>
        <w:t xml:space="preserve">Уровень </w:t>
      </w:r>
      <w:r w:rsidR="00B343A0"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</w:rPr>
        <w:t>рограммы</w:t>
      </w:r>
      <w:r w:rsidR="00312AC8">
        <w:rPr>
          <w:b/>
          <w:bCs/>
          <w:color w:val="000000" w:themeColor="text1"/>
          <w:sz w:val="28"/>
          <w:szCs w:val="28"/>
        </w:rPr>
        <w:t>:</w:t>
      </w:r>
    </w:p>
    <w:p w:rsidR="00105AC8" w:rsidRDefault="00312AC8" w:rsidP="00BA5BD2">
      <w:pPr>
        <w:pStyle w:val="Default"/>
        <w:snapToGri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797C">
        <w:rPr>
          <w:bCs/>
          <w:color w:val="000000" w:themeColor="text1"/>
          <w:sz w:val="28"/>
          <w:szCs w:val="28"/>
        </w:rPr>
        <w:t>1 год обучения</w:t>
      </w:r>
      <w:r>
        <w:rPr>
          <w:b/>
          <w:bCs/>
          <w:color w:val="000000" w:themeColor="text1"/>
          <w:sz w:val="28"/>
          <w:szCs w:val="28"/>
        </w:rPr>
        <w:t xml:space="preserve"> –</w:t>
      </w:r>
      <w:r w:rsidR="00105AC8">
        <w:rPr>
          <w:color w:val="000000" w:themeColor="text1"/>
          <w:sz w:val="28"/>
          <w:szCs w:val="28"/>
        </w:rPr>
        <w:t>ознакомительный</w:t>
      </w:r>
    </w:p>
    <w:p w:rsidR="009D48AD" w:rsidRPr="00723F45" w:rsidRDefault="009D48AD" w:rsidP="00BA5BD2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F45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  <w:r w:rsidR="004943BC">
        <w:rPr>
          <w:rFonts w:ascii="Times New Roman" w:hAnsi="Times New Roman" w:cs="Times New Roman"/>
          <w:b/>
          <w:sz w:val="28"/>
          <w:szCs w:val="28"/>
        </w:rPr>
        <w:t>:</w:t>
      </w:r>
    </w:p>
    <w:p w:rsidR="009D48AD" w:rsidRPr="00723F45" w:rsidRDefault="004943BC" w:rsidP="00BA5BD2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3BC">
        <w:rPr>
          <w:rFonts w:ascii="Times New Roman" w:hAnsi="Times New Roman" w:cs="Times New Roman"/>
          <w:b/>
          <w:sz w:val="28"/>
          <w:szCs w:val="28"/>
        </w:rPr>
        <w:t>Формы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традиционная</w:t>
      </w:r>
      <w:proofErr w:type="gramEnd"/>
      <w:r w:rsidR="00227C1E">
        <w:rPr>
          <w:rFonts w:ascii="Times New Roman" w:hAnsi="Times New Roman" w:cs="Times New Roman"/>
          <w:sz w:val="28"/>
          <w:szCs w:val="28"/>
        </w:rPr>
        <w:t>.</w:t>
      </w:r>
    </w:p>
    <w:p w:rsidR="0041186B" w:rsidRDefault="00523DCD" w:rsidP="00BA5BD2">
      <w:pPr>
        <w:pStyle w:val="Default"/>
        <w:snapToGri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Форма </w:t>
      </w:r>
      <w:r w:rsidR="0092705C">
        <w:rPr>
          <w:b/>
          <w:bCs/>
          <w:color w:val="000000" w:themeColor="text1"/>
          <w:sz w:val="28"/>
          <w:szCs w:val="28"/>
        </w:rPr>
        <w:t>обучения</w:t>
      </w:r>
      <w:r w:rsidR="009D48AD" w:rsidRPr="009D48AD">
        <w:rPr>
          <w:b/>
          <w:bCs/>
          <w:color w:val="000000" w:themeColor="text1"/>
          <w:sz w:val="28"/>
          <w:szCs w:val="28"/>
        </w:rPr>
        <w:t>:</w:t>
      </w:r>
      <w:r w:rsidRPr="00523D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групповая, индивидуальная, фронтальная.</w:t>
      </w:r>
    </w:p>
    <w:p w:rsidR="009D48AD" w:rsidRPr="00CC1B3F" w:rsidRDefault="00CC1B3F" w:rsidP="00BA5BD2">
      <w:pPr>
        <w:pStyle w:val="Default"/>
        <w:snapToGrid w:val="0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CC1B3F">
        <w:rPr>
          <w:b/>
          <w:bCs/>
          <w:color w:val="000000" w:themeColor="text1"/>
          <w:sz w:val="28"/>
          <w:szCs w:val="28"/>
        </w:rPr>
        <w:t>Режим занятий: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25"/>
        <w:gridCol w:w="2441"/>
        <w:gridCol w:w="2395"/>
        <w:gridCol w:w="2010"/>
        <w:gridCol w:w="1499"/>
      </w:tblGrid>
      <w:tr w:rsidR="000F1D2F" w:rsidRPr="000F1D2F" w:rsidTr="00270C1F">
        <w:tc>
          <w:tcPr>
            <w:tcW w:w="1225" w:type="dxa"/>
          </w:tcPr>
          <w:p w:rsidR="000F1D2F" w:rsidRPr="000F1D2F" w:rsidRDefault="000F1D2F" w:rsidP="001151A7">
            <w:pPr>
              <w:pStyle w:val="Default"/>
              <w:snapToGrid w:val="0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0F1D2F">
              <w:rPr>
                <w:b/>
                <w:bCs/>
                <w:color w:val="000000" w:themeColor="text1"/>
              </w:rPr>
              <w:t>Год обучения</w:t>
            </w:r>
          </w:p>
        </w:tc>
        <w:tc>
          <w:tcPr>
            <w:tcW w:w="2441" w:type="dxa"/>
          </w:tcPr>
          <w:p w:rsidR="000F1D2F" w:rsidRPr="000F1D2F" w:rsidRDefault="000F1D2F" w:rsidP="001151A7">
            <w:pPr>
              <w:pStyle w:val="Default"/>
              <w:snapToGrid w:val="0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0F1D2F">
              <w:rPr>
                <w:b/>
                <w:bCs/>
                <w:color w:val="000000" w:themeColor="text1"/>
              </w:rPr>
              <w:t>Продолжительность занятий</w:t>
            </w:r>
          </w:p>
        </w:tc>
        <w:tc>
          <w:tcPr>
            <w:tcW w:w="2395" w:type="dxa"/>
          </w:tcPr>
          <w:p w:rsidR="000F1D2F" w:rsidRPr="000F1D2F" w:rsidRDefault="000F1D2F" w:rsidP="001151A7">
            <w:pPr>
              <w:pStyle w:val="Default"/>
              <w:snapToGrid w:val="0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0F1D2F">
              <w:rPr>
                <w:b/>
                <w:bCs/>
                <w:color w:val="000000" w:themeColor="text1"/>
              </w:rPr>
              <w:t>Количество часов занятий в неделю</w:t>
            </w:r>
          </w:p>
        </w:tc>
        <w:tc>
          <w:tcPr>
            <w:tcW w:w="2010" w:type="dxa"/>
          </w:tcPr>
          <w:p w:rsidR="000F1D2F" w:rsidRPr="000F1D2F" w:rsidRDefault="000F1D2F" w:rsidP="001151A7">
            <w:pPr>
              <w:pStyle w:val="Default"/>
              <w:snapToGrid w:val="0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0F1D2F">
              <w:rPr>
                <w:b/>
                <w:bCs/>
                <w:color w:val="000000" w:themeColor="text1"/>
              </w:rPr>
              <w:t>Количество часов в неделю</w:t>
            </w:r>
          </w:p>
        </w:tc>
        <w:tc>
          <w:tcPr>
            <w:tcW w:w="1499" w:type="dxa"/>
          </w:tcPr>
          <w:p w:rsidR="000F1D2F" w:rsidRPr="000F1D2F" w:rsidRDefault="000F1D2F" w:rsidP="001151A7">
            <w:pPr>
              <w:pStyle w:val="Default"/>
              <w:snapToGrid w:val="0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0F1D2F">
              <w:rPr>
                <w:b/>
                <w:bCs/>
                <w:color w:val="000000" w:themeColor="text1"/>
              </w:rPr>
              <w:t>Количество часов в</w:t>
            </w:r>
            <w:r w:rsidR="001151A7">
              <w:rPr>
                <w:b/>
                <w:bCs/>
                <w:color w:val="000000" w:themeColor="text1"/>
              </w:rPr>
              <w:t xml:space="preserve"> </w:t>
            </w:r>
            <w:r w:rsidRPr="000F1D2F">
              <w:rPr>
                <w:b/>
                <w:bCs/>
                <w:color w:val="000000" w:themeColor="text1"/>
              </w:rPr>
              <w:t>год</w:t>
            </w:r>
          </w:p>
        </w:tc>
      </w:tr>
      <w:tr w:rsidR="000F1D2F" w:rsidRPr="000F1D2F" w:rsidTr="00270C1F">
        <w:tc>
          <w:tcPr>
            <w:tcW w:w="1225" w:type="dxa"/>
          </w:tcPr>
          <w:p w:rsidR="000F1D2F" w:rsidRPr="000F1D2F" w:rsidRDefault="000F1D2F" w:rsidP="001151A7">
            <w:pPr>
              <w:pStyle w:val="Default"/>
              <w:snapToGrid w:val="0"/>
              <w:contextualSpacing/>
              <w:jc w:val="both"/>
              <w:rPr>
                <w:color w:val="000000" w:themeColor="text1"/>
              </w:rPr>
            </w:pPr>
            <w:r w:rsidRPr="000F1D2F">
              <w:rPr>
                <w:color w:val="000000" w:themeColor="text1"/>
              </w:rPr>
              <w:t>1 год</w:t>
            </w:r>
          </w:p>
        </w:tc>
        <w:tc>
          <w:tcPr>
            <w:tcW w:w="2441" w:type="dxa"/>
          </w:tcPr>
          <w:p w:rsidR="000F1D2F" w:rsidRPr="000F1D2F" w:rsidRDefault="0009753B" w:rsidP="001151A7">
            <w:pPr>
              <w:pStyle w:val="Default"/>
              <w:snapToGri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0F1D2F" w:rsidRPr="000F1D2F">
              <w:rPr>
                <w:color w:val="000000" w:themeColor="text1"/>
              </w:rPr>
              <w:t xml:space="preserve"> часа</w:t>
            </w:r>
          </w:p>
        </w:tc>
        <w:tc>
          <w:tcPr>
            <w:tcW w:w="2395" w:type="dxa"/>
          </w:tcPr>
          <w:p w:rsidR="000F1D2F" w:rsidRPr="000F1D2F" w:rsidRDefault="00270C1F" w:rsidP="00270C1F">
            <w:pPr>
              <w:pStyle w:val="Default"/>
              <w:snapToGri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раз</w:t>
            </w:r>
          </w:p>
        </w:tc>
        <w:tc>
          <w:tcPr>
            <w:tcW w:w="2010" w:type="dxa"/>
          </w:tcPr>
          <w:p w:rsidR="000F1D2F" w:rsidRPr="000F1D2F" w:rsidRDefault="0009753B" w:rsidP="001151A7">
            <w:pPr>
              <w:pStyle w:val="Default"/>
              <w:snapToGri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часа</w:t>
            </w:r>
          </w:p>
        </w:tc>
        <w:tc>
          <w:tcPr>
            <w:tcW w:w="1499" w:type="dxa"/>
          </w:tcPr>
          <w:p w:rsidR="000F1D2F" w:rsidRPr="000F1D2F" w:rsidRDefault="0009753B" w:rsidP="001151A7">
            <w:pPr>
              <w:pStyle w:val="Default"/>
              <w:snapToGri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</w:t>
            </w:r>
            <w:r w:rsidR="001D1853">
              <w:rPr>
                <w:color w:val="000000" w:themeColor="text1"/>
              </w:rPr>
              <w:t xml:space="preserve"> час</w:t>
            </w:r>
            <w:r w:rsidR="004102B7">
              <w:rPr>
                <w:color w:val="000000" w:themeColor="text1"/>
              </w:rPr>
              <w:t>ов</w:t>
            </w:r>
          </w:p>
        </w:tc>
      </w:tr>
    </w:tbl>
    <w:p w:rsidR="00922277" w:rsidRPr="00723F45" w:rsidRDefault="0041186B" w:rsidP="00BA5BD2">
      <w:pPr>
        <w:pStyle w:val="12"/>
        <w:snapToGrid w:val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1.2 </w:t>
      </w:r>
      <w:r w:rsidR="00227C1E">
        <w:rPr>
          <w:rFonts w:eastAsia="Times New Roman"/>
          <w:b/>
          <w:bCs/>
          <w:sz w:val="28"/>
          <w:szCs w:val="28"/>
        </w:rPr>
        <w:t>Цель и задачи Программы</w:t>
      </w:r>
      <w:r w:rsidR="00922277" w:rsidRPr="00723F45">
        <w:rPr>
          <w:rFonts w:eastAsia="Times New Roman"/>
          <w:sz w:val="28"/>
          <w:szCs w:val="28"/>
        </w:rPr>
        <w:t xml:space="preserve">: </w:t>
      </w:r>
    </w:p>
    <w:p w:rsidR="00B62118" w:rsidRDefault="00227C1E" w:rsidP="00227C1E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22277"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азвитие творческих способносте</w:t>
      </w:r>
      <w:r w:rsidR="008F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й, фантазии, внимания, мышления</w:t>
      </w:r>
      <w:r w:rsidR="00922277"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обучаю</w:t>
      </w:r>
      <w:r w:rsidR="00A236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щихся при изготовлении изделий </w:t>
      </w:r>
      <w:proofErr w:type="gramStart"/>
      <w:r w:rsidR="003B07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="003B07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B07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страз</w:t>
      </w:r>
      <w:proofErr w:type="gramEnd"/>
      <w:r w:rsidR="003B07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922277"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навыков владения различных видов работы стразами в соответствии с изделиями, эстетического вкуса, знакомство с разными способами работы со стразами,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удожника-оформителя, дизайнера.</w:t>
      </w:r>
    </w:p>
    <w:p w:rsidR="00507269" w:rsidRDefault="00227C1E" w:rsidP="00BA5BD2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Задачи Программы:</w:t>
      </w:r>
    </w:p>
    <w:p w:rsidR="00541238" w:rsidRPr="00723F45" w:rsidRDefault="00541238" w:rsidP="00541238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F4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Образовательные:</w:t>
      </w:r>
    </w:p>
    <w:p w:rsidR="00541238" w:rsidRPr="00723F45" w:rsidRDefault="00541238" w:rsidP="00541238">
      <w:pPr>
        <w:pStyle w:val="11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формировать</w:t>
      </w:r>
      <w:r w:rsidRPr="00723F45">
        <w:rPr>
          <w:color w:val="000000"/>
          <w:spacing w:val="-4"/>
          <w:sz w:val="28"/>
          <w:szCs w:val="28"/>
        </w:rPr>
        <w:t xml:space="preserve"> у обучающихся навыков ручного труда;</w:t>
      </w:r>
    </w:p>
    <w:p w:rsidR="00541238" w:rsidRPr="00723F45" w:rsidRDefault="00541238" w:rsidP="00541238">
      <w:pPr>
        <w:pStyle w:val="11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723F45">
        <w:rPr>
          <w:color w:val="000000"/>
          <w:spacing w:val="-4"/>
          <w:sz w:val="28"/>
          <w:szCs w:val="28"/>
        </w:rPr>
        <w:t xml:space="preserve">- </w:t>
      </w:r>
      <w:r>
        <w:rPr>
          <w:color w:val="000000"/>
          <w:spacing w:val="-4"/>
          <w:sz w:val="28"/>
          <w:szCs w:val="28"/>
        </w:rPr>
        <w:t>научить проектированию тувинских</w:t>
      </w:r>
      <w:r w:rsidRPr="00723F4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орнаментов</w:t>
      </w:r>
      <w:r w:rsidRPr="00723F45">
        <w:rPr>
          <w:color w:val="000000"/>
          <w:spacing w:val="-4"/>
          <w:sz w:val="28"/>
          <w:szCs w:val="28"/>
        </w:rPr>
        <w:t>:</w:t>
      </w:r>
    </w:p>
    <w:p w:rsidR="00541238" w:rsidRPr="00723F45" w:rsidRDefault="00541238" w:rsidP="00541238">
      <w:pPr>
        <w:pStyle w:val="11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 обучить</w:t>
      </w:r>
      <w:r w:rsidRPr="00723F45">
        <w:rPr>
          <w:color w:val="000000"/>
          <w:spacing w:val="-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технологии</w:t>
      </w:r>
      <w:r w:rsidRPr="00723F45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инкрустация и </w:t>
      </w:r>
      <w:r w:rsidRPr="00723F45">
        <w:rPr>
          <w:spacing w:val="-3"/>
          <w:sz w:val="28"/>
          <w:szCs w:val="28"/>
        </w:rPr>
        <w:t>алмазн</w:t>
      </w:r>
      <w:r>
        <w:rPr>
          <w:spacing w:val="-3"/>
          <w:sz w:val="28"/>
          <w:szCs w:val="28"/>
        </w:rPr>
        <w:t>ой</w:t>
      </w:r>
      <w:r w:rsidRPr="00723F45">
        <w:rPr>
          <w:spacing w:val="-3"/>
          <w:sz w:val="28"/>
          <w:szCs w:val="28"/>
        </w:rPr>
        <w:t xml:space="preserve"> вышивк</w:t>
      </w:r>
      <w:r>
        <w:rPr>
          <w:spacing w:val="-3"/>
          <w:sz w:val="28"/>
          <w:szCs w:val="28"/>
        </w:rPr>
        <w:t>и (</w:t>
      </w:r>
      <w:r w:rsidRPr="00723F45">
        <w:rPr>
          <w:spacing w:val="-3"/>
          <w:sz w:val="28"/>
          <w:szCs w:val="28"/>
        </w:rPr>
        <w:t>страз</w:t>
      </w:r>
      <w:r>
        <w:rPr>
          <w:spacing w:val="-3"/>
          <w:sz w:val="28"/>
          <w:szCs w:val="28"/>
        </w:rPr>
        <w:t>ы</w:t>
      </w:r>
      <w:r w:rsidRPr="00723F45">
        <w:rPr>
          <w:spacing w:val="-3"/>
          <w:sz w:val="28"/>
          <w:szCs w:val="28"/>
        </w:rPr>
        <w:t>)</w:t>
      </w:r>
      <w:r w:rsidRPr="00723F45">
        <w:rPr>
          <w:color w:val="000000"/>
          <w:spacing w:val="-5"/>
          <w:sz w:val="28"/>
          <w:szCs w:val="28"/>
        </w:rPr>
        <w:t>;</w:t>
      </w:r>
    </w:p>
    <w:p w:rsidR="00541238" w:rsidRPr="00723F45" w:rsidRDefault="00541238" w:rsidP="00541238">
      <w:pPr>
        <w:pStyle w:val="11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- изучить</w:t>
      </w:r>
      <w:r w:rsidRPr="00723F45">
        <w:rPr>
          <w:color w:val="000000"/>
          <w:sz w:val="28"/>
          <w:szCs w:val="28"/>
          <w:lang w:eastAsia="ru-RU"/>
        </w:rPr>
        <w:t xml:space="preserve"> основ</w:t>
      </w:r>
      <w:r>
        <w:rPr>
          <w:color w:val="000000"/>
          <w:sz w:val="28"/>
          <w:szCs w:val="28"/>
          <w:lang w:eastAsia="ru-RU"/>
        </w:rPr>
        <w:t>ы</w:t>
      </w:r>
      <w:r w:rsidRPr="00723F45">
        <w:rPr>
          <w:color w:val="000000"/>
          <w:sz w:val="28"/>
          <w:szCs w:val="28"/>
          <w:lang w:eastAsia="ru-RU"/>
        </w:rPr>
        <w:t xml:space="preserve"> композиции и аранжировки;</w:t>
      </w:r>
    </w:p>
    <w:p w:rsidR="00541238" w:rsidRPr="00723F45" w:rsidRDefault="00541238" w:rsidP="00541238">
      <w:pPr>
        <w:pStyle w:val="11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обучать умению создавать </w:t>
      </w:r>
      <w:proofErr w:type="gramStart"/>
      <w:r>
        <w:rPr>
          <w:color w:val="000000"/>
          <w:sz w:val="28"/>
          <w:szCs w:val="28"/>
          <w:lang w:eastAsia="ru-RU"/>
        </w:rPr>
        <w:t>из</w:t>
      </w:r>
      <w:proofErr w:type="gramEnd"/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color w:val="000000"/>
          <w:sz w:val="28"/>
          <w:szCs w:val="28"/>
          <w:lang w:eastAsia="ru-RU"/>
        </w:rPr>
        <w:t>страз</w:t>
      </w:r>
      <w:proofErr w:type="gramEnd"/>
      <w:r>
        <w:rPr>
          <w:color w:val="000000"/>
          <w:sz w:val="28"/>
          <w:szCs w:val="28"/>
          <w:lang w:eastAsia="ru-RU"/>
        </w:rPr>
        <w:t xml:space="preserve"> изделия, композиции, опираясь на схемы, образцы, иллюстрации</w:t>
      </w:r>
      <w:r w:rsidRPr="00723F45">
        <w:rPr>
          <w:color w:val="000000"/>
          <w:sz w:val="28"/>
          <w:szCs w:val="28"/>
          <w:lang w:eastAsia="ru-RU"/>
        </w:rPr>
        <w:t>.</w:t>
      </w:r>
    </w:p>
    <w:p w:rsidR="00541238" w:rsidRPr="00723F45" w:rsidRDefault="00541238" w:rsidP="00541238">
      <w:pPr>
        <w:pStyle w:val="11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- закрепить и расширить знание и умение</w:t>
      </w:r>
      <w:r w:rsidRPr="00723F45">
        <w:rPr>
          <w:color w:val="000000"/>
          <w:sz w:val="28"/>
          <w:szCs w:val="28"/>
          <w:lang w:eastAsia="ru-RU"/>
        </w:rPr>
        <w:t xml:space="preserve"> в област</w:t>
      </w:r>
      <w:r>
        <w:rPr>
          <w:color w:val="000000"/>
          <w:sz w:val="28"/>
          <w:szCs w:val="28"/>
          <w:lang w:eastAsia="ru-RU"/>
        </w:rPr>
        <w:t>и</w:t>
      </w:r>
      <w:r w:rsidRPr="00723F45">
        <w:rPr>
          <w:color w:val="000000"/>
          <w:sz w:val="28"/>
          <w:szCs w:val="28"/>
          <w:lang w:eastAsia="ru-RU"/>
        </w:rPr>
        <w:t xml:space="preserve"> изобразительного искусства. </w:t>
      </w:r>
    </w:p>
    <w:p w:rsidR="00541238" w:rsidRPr="00723F45" w:rsidRDefault="00541238" w:rsidP="00541238">
      <w:pPr>
        <w:pStyle w:val="11"/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lang w:eastAsia="ru-RU"/>
        </w:rPr>
        <w:t>учить импровизировать, выполнять вариации на заданную тему, создавать творческие работы.</w:t>
      </w:r>
    </w:p>
    <w:p w:rsidR="00541238" w:rsidRPr="00723F45" w:rsidRDefault="00541238" w:rsidP="005412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F4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541238" w:rsidRPr="00D06078" w:rsidRDefault="00541238" w:rsidP="00541238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6078">
        <w:rPr>
          <w:rFonts w:ascii="Times New Roman" w:hAnsi="Times New Roman" w:cs="Times New Roman"/>
          <w:iCs/>
          <w:sz w:val="28"/>
          <w:szCs w:val="28"/>
        </w:rPr>
        <w:t>- способствовать формированию уверенности в своих силах и способностях;</w:t>
      </w:r>
    </w:p>
    <w:p w:rsidR="00541238" w:rsidRPr="00D06078" w:rsidRDefault="00541238" w:rsidP="00541238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6078">
        <w:rPr>
          <w:rFonts w:ascii="Times New Roman" w:hAnsi="Times New Roman" w:cs="Times New Roman"/>
          <w:iCs/>
          <w:sz w:val="28"/>
          <w:szCs w:val="28"/>
        </w:rPr>
        <w:t>- содействовать формированию умения критически оценивать свои работы;</w:t>
      </w:r>
    </w:p>
    <w:p w:rsidR="00541238" w:rsidRPr="00D06078" w:rsidRDefault="00541238" w:rsidP="00541238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6078">
        <w:rPr>
          <w:rFonts w:ascii="Times New Roman" w:hAnsi="Times New Roman" w:cs="Times New Roman"/>
          <w:iCs/>
          <w:sz w:val="28"/>
          <w:szCs w:val="28"/>
        </w:rPr>
        <w:t>- воспитывать доброжелательное отношение к работам своих товарищей, умение сопереживать, сочувствовать;</w:t>
      </w:r>
    </w:p>
    <w:p w:rsidR="00541238" w:rsidRPr="00D06078" w:rsidRDefault="00541238" w:rsidP="00541238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6078">
        <w:rPr>
          <w:rFonts w:ascii="Times New Roman" w:hAnsi="Times New Roman" w:cs="Times New Roman"/>
          <w:iCs/>
          <w:sz w:val="28"/>
          <w:szCs w:val="28"/>
        </w:rPr>
        <w:t>- содействовать формированию умения и желания преодолевать трудности;</w:t>
      </w:r>
    </w:p>
    <w:p w:rsidR="00541238" w:rsidRPr="00D06078" w:rsidRDefault="00541238" w:rsidP="00541238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6078">
        <w:rPr>
          <w:rFonts w:ascii="Times New Roman" w:hAnsi="Times New Roman" w:cs="Times New Roman"/>
          <w:iCs/>
          <w:sz w:val="28"/>
          <w:szCs w:val="28"/>
        </w:rPr>
        <w:t>- способствовать воспитанию активного отношения к жизни;</w:t>
      </w:r>
    </w:p>
    <w:p w:rsidR="00541238" w:rsidRDefault="00541238" w:rsidP="005412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6078">
        <w:rPr>
          <w:rFonts w:ascii="Times New Roman" w:hAnsi="Times New Roman" w:cs="Times New Roman"/>
          <w:iCs/>
          <w:sz w:val="28"/>
          <w:szCs w:val="28"/>
        </w:rPr>
        <w:t>- способствовать становлению коммуникативных навыков обучающихся.</w:t>
      </w:r>
    </w:p>
    <w:p w:rsidR="00541238" w:rsidRPr="00723F45" w:rsidRDefault="00541238" w:rsidP="0054123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F4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541238" w:rsidRPr="00723F45" w:rsidRDefault="00541238" w:rsidP="00541238">
      <w:pPr>
        <w:pStyle w:val="11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- развивать</w:t>
      </w:r>
      <w:r w:rsidRPr="00723F45">
        <w:rPr>
          <w:color w:val="000000"/>
          <w:sz w:val="28"/>
          <w:szCs w:val="28"/>
          <w:lang w:eastAsia="ru-RU"/>
        </w:rPr>
        <w:t xml:space="preserve"> у </w:t>
      </w:r>
      <w:proofErr w:type="gramStart"/>
      <w:r w:rsidRPr="00723F45">
        <w:rPr>
          <w:color w:val="000000"/>
          <w:sz w:val="28"/>
          <w:szCs w:val="28"/>
          <w:lang w:eastAsia="ru-RU"/>
        </w:rPr>
        <w:t>обучающихся</w:t>
      </w:r>
      <w:proofErr w:type="gramEnd"/>
      <w:r w:rsidRPr="00723F45">
        <w:rPr>
          <w:color w:val="000000"/>
          <w:sz w:val="28"/>
          <w:szCs w:val="28"/>
          <w:lang w:eastAsia="ru-RU"/>
        </w:rPr>
        <w:t xml:space="preserve"> творческого мышления, </w:t>
      </w:r>
    </w:p>
    <w:p w:rsidR="00541238" w:rsidRDefault="00541238" w:rsidP="00541238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учить </w:t>
      </w:r>
      <w:proofErr w:type="gramStart"/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23F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видеть красоту окружающего мира.</w:t>
      </w:r>
    </w:p>
    <w:p w:rsidR="006B5CB0" w:rsidRDefault="006B5CB0" w:rsidP="006B5CB0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5CB0" w:rsidRPr="00723F45" w:rsidRDefault="006B5CB0" w:rsidP="006B5CB0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6B5CB0" w:rsidRPr="00723F45" w:rsidRDefault="006B5CB0" w:rsidP="006B5CB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71827704"/>
      <w:bookmarkStart w:id="2" w:name="_Toc271827716"/>
      <w:bookmarkStart w:id="3" w:name="_Toc271827739"/>
      <w:bookmarkStart w:id="4" w:name="_Toc272963625"/>
      <w:r w:rsidRPr="00723F4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Обучающиеся должны знать:</w:t>
      </w:r>
      <w:bookmarkEnd w:id="1"/>
      <w:bookmarkEnd w:id="2"/>
      <w:bookmarkEnd w:id="3"/>
      <w:bookmarkEnd w:id="4"/>
    </w:p>
    <w:p w:rsidR="006B5CB0" w:rsidRPr="00723F45" w:rsidRDefault="006B5CB0" w:rsidP="006B5CB0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F45">
        <w:rPr>
          <w:rFonts w:ascii="Times New Roman" w:hAnsi="Times New Roman" w:cs="Times New Roman"/>
          <w:color w:val="000000"/>
          <w:spacing w:val="-6"/>
          <w:sz w:val="28"/>
          <w:szCs w:val="28"/>
        </w:rPr>
        <w:t>- технику безопасности при работе с инструментами;</w:t>
      </w:r>
    </w:p>
    <w:p w:rsidR="006B5CB0" w:rsidRPr="00723F45" w:rsidRDefault="006B5CB0" w:rsidP="006B5CB0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исторические сведения </w:t>
      </w:r>
      <w:r w:rsidRPr="00723F45">
        <w:rPr>
          <w:rFonts w:ascii="Times New Roman" w:hAnsi="Times New Roman" w:cs="Times New Roman"/>
          <w:color w:val="000000"/>
          <w:spacing w:val="-6"/>
          <w:sz w:val="28"/>
          <w:szCs w:val="28"/>
        </w:rPr>
        <w:t>алмазной вышивке (страз);</w:t>
      </w:r>
    </w:p>
    <w:p w:rsidR="006B5CB0" w:rsidRPr="00723F45" w:rsidRDefault="006B5CB0" w:rsidP="006B5CB0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F45">
        <w:rPr>
          <w:rFonts w:ascii="Times New Roman" w:hAnsi="Times New Roman" w:cs="Times New Roman"/>
          <w:color w:val="000000"/>
          <w:sz w:val="28"/>
          <w:szCs w:val="28"/>
        </w:rPr>
        <w:t>- виды мозаик и страз по способу фиксации и форм;</w:t>
      </w:r>
    </w:p>
    <w:p w:rsidR="006B5CB0" w:rsidRDefault="006B5CB0" w:rsidP="006B5CB0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F45">
        <w:rPr>
          <w:rFonts w:ascii="Times New Roman" w:hAnsi="Times New Roman" w:cs="Times New Roman"/>
          <w:color w:val="000000"/>
          <w:sz w:val="28"/>
          <w:szCs w:val="28"/>
        </w:rPr>
        <w:t>- способы выполнения мозаики;</w:t>
      </w:r>
    </w:p>
    <w:p w:rsidR="006B5CB0" w:rsidRPr="00723F45" w:rsidRDefault="006B5CB0" w:rsidP="006B5CB0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технику выполнения работы со стразами - инкрустация</w:t>
      </w:r>
    </w:p>
    <w:p w:rsidR="006B5CB0" w:rsidRPr="00723F45" w:rsidRDefault="006B5CB0" w:rsidP="006B5CB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271827705"/>
      <w:bookmarkStart w:id="6" w:name="_Toc271827717"/>
      <w:bookmarkStart w:id="7" w:name="_Toc271827740"/>
      <w:bookmarkStart w:id="8" w:name="_Toc272963626"/>
      <w:r w:rsidRPr="00723F45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Обучающиеся должны уметь:</w:t>
      </w:r>
      <w:bookmarkEnd w:id="5"/>
      <w:bookmarkEnd w:id="6"/>
      <w:bookmarkEnd w:id="7"/>
      <w:bookmarkEnd w:id="8"/>
    </w:p>
    <w:p w:rsidR="006B5CB0" w:rsidRPr="00723F45" w:rsidRDefault="006B5CB0" w:rsidP="006B5CB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F45">
        <w:rPr>
          <w:rFonts w:ascii="Times New Roman" w:hAnsi="Times New Roman" w:cs="Times New Roman"/>
          <w:color w:val="000000"/>
          <w:spacing w:val="5"/>
          <w:sz w:val="28"/>
          <w:szCs w:val="28"/>
        </w:rPr>
        <w:t>- выполнять сортировку материала по цвету, форме, размеру;</w:t>
      </w:r>
    </w:p>
    <w:p w:rsidR="006B5CB0" w:rsidRPr="00723F45" w:rsidRDefault="006B5CB0" w:rsidP="006B5CB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F4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правильно </w:t>
      </w:r>
      <w:r w:rsidRPr="00723F45">
        <w:rPr>
          <w:rFonts w:ascii="Times New Roman" w:hAnsi="Times New Roman" w:cs="Times New Roman"/>
          <w:color w:val="000000"/>
          <w:spacing w:val="4"/>
          <w:sz w:val="28"/>
          <w:szCs w:val="28"/>
        </w:rPr>
        <w:t>располо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жить  материал, используя </w:t>
      </w:r>
      <w:r w:rsidRPr="00723F45">
        <w:rPr>
          <w:rFonts w:ascii="Times New Roman" w:hAnsi="Times New Roman" w:cs="Times New Roman"/>
          <w:color w:val="000000"/>
          <w:spacing w:val="4"/>
          <w:sz w:val="28"/>
          <w:szCs w:val="28"/>
        </w:rPr>
        <w:t>шаблоны;</w:t>
      </w:r>
    </w:p>
    <w:p w:rsidR="006B5CB0" w:rsidRPr="00723F45" w:rsidRDefault="006B5CB0" w:rsidP="006B5CB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F4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- работать индивидуально с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инструкционными</w:t>
      </w:r>
      <w:r w:rsidRPr="00723F4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картами;</w:t>
      </w:r>
    </w:p>
    <w:p w:rsidR="006B5CB0" w:rsidRPr="00723F45" w:rsidRDefault="006B5CB0" w:rsidP="006B5CB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F45">
        <w:rPr>
          <w:rFonts w:ascii="Times New Roman" w:hAnsi="Times New Roman" w:cs="Times New Roman"/>
          <w:color w:val="000000"/>
          <w:spacing w:val="5"/>
          <w:sz w:val="28"/>
          <w:szCs w:val="28"/>
        </w:rPr>
        <w:t>- эстетично оформить работу;</w:t>
      </w:r>
    </w:p>
    <w:p w:rsidR="006B5CB0" w:rsidRPr="00723F45" w:rsidRDefault="006B5CB0" w:rsidP="006B5CB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F45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- ориентироваться на качество изделий;</w:t>
      </w:r>
    </w:p>
    <w:p w:rsidR="006B5CB0" w:rsidRPr="00723F45" w:rsidRDefault="006B5CB0" w:rsidP="006B5CB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- изготовить картину</w:t>
      </w:r>
      <w:r w:rsidRPr="00723F4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своими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руками</w:t>
      </w:r>
      <w:r w:rsidRPr="00723F45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6B5CB0" w:rsidRPr="00723F45" w:rsidRDefault="006B5CB0" w:rsidP="006B5CB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/>
          <w:spacing w:val="5"/>
          <w:sz w:val="28"/>
          <w:szCs w:val="28"/>
        </w:rPr>
      </w:pPr>
      <w:proofErr w:type="gramStart"/>
      <w:r w:rsidRPr="00723F45">
        <w:rPr>
          <w:rFonts w:ascii="Times New Roman" w:hAnsi="Times New Roman" w:cs="Times New Roman"/>
          <w:b/>
          <w:bCs/>
          <w:iCs/>
          <w:color w:val="000000"/>
          <w:spacing w:val="5"/>
          <w:sz w:val="28"/>
          <w:szCs w:val="28"/>
        </w:rPr>
        <w:t>Обучающиеся</w:t>
      </w:r>
      <w:proofErr w:type="gramEnd"/>
      <w:r w:rsidRPr="00723F45">
        <w:rPr>
          <w:rFonts w:ascii="Times New Roman" w:hAnsi="Times New Roman" w:cs="Times New Roman"/>
          <w:b/>
          <w:bCs/>
          <w:iCs/>
          <w:color w:val="000000"/>
          <w:spacing w:val="5"/>
          <w:sz w:val="28"/>
          <w:szCs w:val="28"/>
        </w:rPr>
        <w:t>, получат возможность:</w:t>
      </w:r>
    </w:p>
    <w:p w:rsidR="006B5CB0" w:rsidRPr="00723F45" w:rsidRDefault="006B5CB0" w:rsidP="006B5CB0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F45">
        <w:rPr>
          <w:rFonts w:ascii="Times New Roman" w:hAnsi="Times New Roman" w:cs="Times New Roman"/>
          <w:sz w:val="28"/>
          <w:szCs w:val="28"/>
        </w:rPr>
        <w:t>- расширить свой кругозор в области изобразительного искусства, истории, народного творчества.</w:t>
      </w:r>
    </w:p>
    <w:p w:rsidR="006B5CB0" w:rsidRPr="00723F45" w:rsidRDefault="006B5CB0" w:rsidP="006B5CB0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23F45">
        <w:rPr>
          <w:rFonts w:ascii="Times New Roman" w:hAnsi="Times New Roman" w:cs="Times New Roman"/>
          <w:sz w:val="28"/>
          <w:szCs w:val="28"/>
        </w:rPr>
        <w:t>амостоятельно разрабатывать эскиз поделки</w:t>
      </w:r>
      <w:r>
        <w:rPr>
          <w:rFonts w:ascii="Times New Roman" w:hAnsi="Times New Roman" w:cs="Times New Roman"/>
          <w:sz w:val="28"/>
          <w:szCs w:val="28"/>
        </w:rPr>
        <w:t xml:space="preserve"> и проектировать тувинские орнаменты</w:t>
      </w:r>
      <w:r w:rsidRPr="00723F45">
        <w:rPr>
          <w:rFonts w:ascii="Times New Roman" w:hAnsi="Times New Roman" w:cs="Times New Roman"/>
          <w:sz w:val="28"/>
          <w:szCs w:val="28"/>
        </w:rPr>
        <w:t>, составлять к нему методическую карту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5CB0" w:rsidRDefault="006B5CB0" w:rsidP="006B5CB0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723F45">
        <w:rPr>
          <w:rFonts w:ascii="Times New Roman" w:hAnsi="Times New Roman" w:cs="Times New Roman"/>
          <w:sz w:val="28"/>
          <w:szCs w:val="28"/>
        </w:rPr>
        <w:t>зготовлять поделку по творческому замыслу</w:t>
      </w:r>
    </w:p>
    <w:p w:rsidR="00BA5BD2" w:rsidRDefault="00BA5BD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AD0CE8" w:rsidRDefault="00CD4E13" w:rsidP="00BA5BD2">
      <w:pPr>
        <w:shd w:val="clear" w:color="auto" w:fill="FFFFFF"/>
        <w:adjustRightInd w:val="0"/>
        <w:snapToGrid w:val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1.3 </w:t>
      </w:r>
      <w:r w:rsidR="00541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C70417" w:rsidRPr="00723F45" w:rsidRDefault="002A586A" w:rsidP="0041186B">
      <w:pPr>
        <w:shd w:val="clear" w:color="auto" w:fill="FFFFFF"/>
        <w:adjustRightInd w:val="0"/>
        <w:snapToGrid w:val="0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Учебный </w:t>
      </w:r>
      <w:r w:rsidR="00F31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</w:t>
      </w:r>
      <w:r w:rsidR="005412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 Программы</w:t>
      </w:r>
    </w:p>
    <w:p w:rsidR="002056B0" w:rsidRDefault="009340CE" w:rsidP="0041186B">
      <w:pPr>
        <w:shd w:val="clear" w:color="auto" w:fill="FFFFFF"/>
        <w:adjustRightInd w:val="0"/>
        <w:snapToGrid w:val="0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497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ознакомительный</w:t>
      </w:r>
      <w:r w:rsidRPr="00723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уровень)</w:t>
      </w:r>
    </w:p>
    <w:tbl>
      <w:tblPr>
        <w:tblW w:w="975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4110"/>
        <w:gridCol w:w="993"/>
        <w:gridCol w:w="1134"/>
        <w:gridCol w:w="1275"/>
        <w:gridCol w:w="1701"/>
      </w:tblGrid>
      <w:tr w:rsidR="00104E80" w:rsidRPr="007915A4" w:rsidTr="001919E0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4E80" w:rsidRPr="007915A4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79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9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4E80" w:rsidRPr="007915A4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4E80" w:rsidRPr="007915A4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4E80" w:rsidRPr="007915A4" w:rsidRDefault="00104E80" w:rsidP="001919E0">
            <w:pPr>
              <w:snapToGri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E80" w:rsidRPr="002A586A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аттестации</w:t>
            </w:r>
          </w:p>
          <w:p w:rsidR="00104E80" w:rsidRPr="002A586A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(контроля)</w:t>
            </w:r>
          </w:p>
        </w:tc>
      </w:tr>
      <w:tr w:rsidR="00104E80" w:rsidRPr="007915A4" w:rsidTr="001919E0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04E80" w:rsidRPr="007915A4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04E80" w:rsidRPr="007915A4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04E80" w:rsidRPr="007915A4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4E80" w:rsidRPr="007915A4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E80" w:rsidRPr="007915A4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E80" w:rsidRPr="002A586A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80" w:rsidRPr="007915A4" w:rsidTr="001919E0">
        <w:trPr>
          <w:trHeight w:val="13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04E80" w:rsidRPr="007915A4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04E80" w:rsidRPr="007915A4" w:rsidRDefault="00104E80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Введение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E80" w:rsidRPr="002A586A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86A">
              <w:rPr>
                <w:rFonts w:ascii="Times New Roman" w:hAnsi="Times New Roman" w:cs="Times New Roman"/>
                <w:sz w:val="24"/>
                <w:szCs w:val="24"/>
              </w:rPr>
              <w:t>Вопросы и тестирование по технике безопасности и по материалам</w:t>
            </w:r>
          </w:p>
        </w:tc>
      </w:tr>
      <w:tr w:rsidR="00104E80" w:rsidRPr="007915A4" w:rsidTr="001919E0">
        <w:trPr>
          <w:trHeight w:val="48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4E80" w:rsidRPr="007915A4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Техника безопасности.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04E80" w:rsidRPr="002A586A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80" w:rsidRPr="007915A4" w:rsidTr="001919E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4E80" w:rsidRPr="007915A4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 приспособления для работы со стразами.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04E80" w:rsidRPr="002A586A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80" w:rsidRPr="007915A4" w:rsidTr="001919E0">
        <w:trPr>
          <w:trHeight w:val="56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4E80" w:rsidRPr="007915A4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мозаики: предметная,</w:t>
            </w:r>
            <w:r w:rsidR="008D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сюжетная, декоративная, объемная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04E80" w:rsidRPr="002A586A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80" w:rsidRPr="007915A4" w:rsidTr="001919E0">
        <w:trPr>
          <w:trHeight w:val="40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алмазной вышивки пошагово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E80" w:rsidRPr="002A586A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80" w:rsidRPr="007915A4" w:rsidTr="001919E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4E80" w:rsidRPr="007915A4" w:rsidRDefault="00104E80" w:rsidP="001919E0">
            <w:pPr>
              <w:snapToGri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 w:rsidRPr="00197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Алмазная мозаика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E80" w:rsidRPr="002A586A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выполненных работ и исправление дефектов</w:t>
            </w:r>
          </w:p>
        </w:tc>
      </w:tr>
      <w:tr w:rsidR="00104E80" w:rsidRPr="007915A4" w:rsidTr="001919E0">
        <w:trPr>
          <w:trHeight w:val="56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4E80" w:rsidRPr="007915A4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4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Ознакомление с алмазной мозаикой и другими видами мозаики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80" w:rsidRPr="007A21F9" w:rsidRDefault="00104E80" w:rsidP="00191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E80" w:rsidRPr="002A586A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80" w:rsidRPr="007915A4" w:rsidTr="001919E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4E80" w:rsidRPr="007915A4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выполнение панно «</w:t>
            </w:r>
            <w:proofErr w:type="spellStart"/>
            <w:r w:rsidRPr="0079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Игил</w:t>
            </w:r>
            <w:proofErr w:type="spellEnd"/>
            <w:r w:rsidRPr="0079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04E80" w:rsidRPr="002A586A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80" w:rsidRPr="007915A4" w:rsidTr="001919E0">
        <w:trPr>
          <w:trHeight w:val="63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4E80" w:rsidRPr="007915A4" w:rsidRDefault="00104E80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орнамента</w:t>
            </w:r>
            <w:r w:rsidRPr="0079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выполнение национальной утвари «Буян-</w:t>
            </w:r>
            <w:proofErr w:type="spellStart"/>
            <w:r w:rsidRPr="0079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кежик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хавы</w:t>
            </w:r>
            <w:proofErr w:type="spellEnd"/>
            <w:r w:rsidRPr="0079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E80" w:rsidRPr="007915A4" w:rsidRDefault="00104E80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E80" w:rsidRPr="002A586A" w:rsidRDefault="00104E80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C8" w:rsidRPr="007915A4" w:rsidTr="006112C8">
        <w:trPr>
          <w:trHeight w:val="49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6B">
              <w:rPr>
                <w:rFonts w:ascii="Times New Roman" w:hAnsi="Times New Roman" w:cs="Times New Roman"/>
                <w:sz w:val="24"/>
                <w:szCs w:val="24"/>
              </w:rPr>
              <w:t>Изготовление национальной утвари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86B">
              <w:rPr>
                <w:rFonts w:ascii="Times New Roman" w:hAnsi="Times New Roman" w:cs="Times New Roman"/>
                <w:sz w:val="24"/>
                <w:szCs w:val="24"/>
              </w:rPr>
              <w:t>хавы</w:t>
            </w:r>
            <w:proofErr w:type="spellEnd"/>
            <w:r w:rsidRPr="00796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тувинским орнаментом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112C8" w:rsidRPr="002A586A" w:rsidRDefault="006112C8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C8" w:rsidRPr="007915A4" w:rsidTr="006112C8">
        <w:trPr>
          <w:trHeight w:val="204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6B">
              <w:rPr>
                <w:rFonts w:ascii="Times New Roman" w:hAnsi="Times New Roman" w:cs="Times New Roman"/>
                <w:sz w:val="24"/>
                <w:szCs w:val="24"/>
              </w:rPr>
              <w:t>Изготовление национальной утвари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86B">
              <w:rPr>
                <w:rFonts w:ascii="Times New Roman" w:hAnsi="Times New Roman" w:cs="Times New Roman"/>
                <w:sz w:val="24"/>
                <w:szCs w:val="24"/>
              </w:rPr>
              <w:t>хавы</w:t>
            </w:r>
            <w:proofErr w:type="spellEnd"/>
            <w:r w:rsidRPr="00796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тувинским орнаментом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6112C8" w:rsidRPr="002A586A" w:rsidRDefault="006112C8" w:rsidP="006112C8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работы. </w:t>
            </w:r>
            <w:proofErr w:type="spellStart"/>
            <w:r w:rsidR="005B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  <w:proofErr w:type="gramStart"/>
            <w:r w:rsidR="005B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ромежуточный</w:t>
            </w:r>
            <w:proofErr w:type="spellEnd"/>
            <w:r w:rsidRPr="002A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(мануальный тест)</w:t>
            </w:r>
          </w:p>
        </w:tc>
      </w:tr>
      <w:tr w:rsidR="006112C8" w:rsidRPr="007915A4" w:rsidTr="001919E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панно «Герб нашего города»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12C8" w:rsidRPr="00EB4AF4" w:rsidRDefault="006112C8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12C8" w:rsidRPr="007915A4" w:rsidTr="001919E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Default="006112C8" w:rsidP="001919E0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Декорирование готового рисунка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манталы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Default="006112C8" w:rsidP="00191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C106D7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2C8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12C8" w:rsidRPr="00EB4AF4" w:rsidRDefault="006112C8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12C8" w:rsidRPr="007915A4" w:rsidTr="001919E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Default="006112C8" w:rsidP="001919E0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Декорирование бокала в тувинском стиле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Default="006112C8" w:rsidP="00191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C106D7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2C8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12C8" w:rsidRPr="00EB4AF4" w:rsidRDefault="006112C8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12C8" w:rsidRPr="007915A4" w:rsidTr="001919E0">
        <w:trPr>
          <w:trHeight w:val="46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2C8" w:rsidRPr="007915A4" w:rsidRDefault="006112C8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Проектирование эскиза для проектной работы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112C8" w:rsidRPr="00EB4AF4" w:rsidRDefault="006112C8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12C8" w:rsidRPr="007915A4" w:rsidTr="001919E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2C8" w:rsidRPr="007915A4" w:rsidRDefault="006112C8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Проектная работа. Выполнение картины алмазной мозаики по своему эскизу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12C8" w:rsidRPr="00EB4AF4" w:rsidRDefault="006112C8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12C8" w:rsidRPr="007915A4" w:rsidTr="008D628E">
        <w:trPr>
          <w:trHeight w:val="90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2C8" w:rsidRPr="007915A4" w:rsidRDefault="006112C8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Проектная работа. Выполнение картины алмазной мозаики по своему эскизу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112C8" w:rsidRPr="00EB4AF4" w:rsidRDefault="006112C8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12C8" w:rsidRPr="007915A4" w:rsidTr="008D628E">
        <w:trPr>
          <w:trHeight w:val="288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  <w:r w:rsidR="005B5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Выполнение картины алмазной мозаики.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112C8" w:rsidRPr="00EB4AF4" w:rsidRDefault="006112C8" w:rsidP="008D628E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A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(защита проекта)</w:t>
            </w:r>
          </w:p>
        </w:tc>
      </w:tr>
      <w:tr w:rsidR="006112C8" w:rsidRPr="007915A4" w:rsidTr="001919E0">
        <w:tc>
          <w:tcPr>
            <w:tcW w:w="4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2C8" w:rsidRPr="007915A4" w:rsidRDefault="006112C8" w:rsidP="001919E0">
            <w:pPr>
              <w:snapToGrid w:val="0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12C8" w:rsidRPr="007915A4" w:rsidRDefault="006112C8" w:rsidP="001919E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2C8" w:rsidRPr="007915A4" w:rsidRDefault="006112C8" w:rsidP="001919E0">
            <w:pPr>
              <w:snapToGrid w:val="0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70B51" w:rsidRPr="005B5F5E" w:rsidRDefault="00970B51" w:rsidP="0041186B">
      <w:pPr>
        <w:shd w:val="clear" w:color="auto" w:fill="FFFFFF"/>
        <w:adjustRightInd w:val="0"/>
        <w:snapToGrid w:val="0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8B9" w:rsidRDefault="00F318B9" w:rsidP="0041186B">
      <w:pPr>
        <w:shd w:val="clear" w:color="auto" w:fill="FFFFFF"/>
        <w:adjustRightInd w:val="0"/>
        <w:snapToGrid w:val="0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</w:t>
      </w:r>
    </w:p>
    <w:p w:rsidR="00974AAA" w:rsidRPr="00974AAA" w:rsidRDefault="002A586A" w:rsidP="0041186B">
      <w:pPr>
        <w:shd w:val="clear" w:color="auto" w:fill="FFFFFF"/>
        <w:adjustRightInd w:val="0"/>
        <w:snapToGrid w:val="0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учебного </w:t>
      </w:r>
      <w:r w:rsidR="00F31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тематического плана</w:t>
      </w:r>
    </w:p>
    <w:p w:rsidR="00104E80" w:rsidRPr="00974AAA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74A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1. Введение</w:t>
      </w:r>
    </w:p>
    <w:p w:rsidR="00104E80" w:rsidRPr="00974AAA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1.1 </w:t>
      </w:r>
      <w:r w:rsidRPr="00365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занятие. Техника безопасности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</w:t>
      </w:r>
      <w:r w:rsidRPr="00974A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</w:t>
      </w:r>
    </w:p>
    <w:p w:rsidR="00104E80" w:rsidRPr="00974AAA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1ч.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A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безопасности. Оборудование и художественные материалы. Специфика работы с различными тканями и стразами. Правила по технике безопасности при работе с ножницами, иголками, утюгом и другими острыми инструментами.</w:t>
      </w:r>
    </w:p>
    <w:p w:rsidR="00104E80" w:rsidRPr="00974AAA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Тема 1.2 </w:t>
      </w:r>
      <w:r w:rsidRPr="00974A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Материалы и приспос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обления для работы со стразами 1</w:t>
      </w:r>
      <w:r w:rsidRPr="00974A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</w:t>
      </w:r>
    </w:p>
    <w:p w:rsidR="00104E80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B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 1ч.</w:t>
      </w:r>
      <w:r w:rsidRPr="0097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разных материалов и приспособлений для работы со стразами.</w:t>
      </w:r>
      <w:r w:rsidRPr="0018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A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инструментов, материалов и страз.</w:t>
      </w:r>
    </w:p>
    <w:p w:rsidR="00104E80" w:rsidRPr="00084CD5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1.3 </w:t>
      </w:r>
      <w:r w:rsidRPr="00084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мозаики: предметная, сюжетная, декоративная, объемная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084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</w:p>
    <w:p w:rsidR="00104E80" w:rsidRPr="00084CD5" w:rsidRDefault="00104E80" w:rsidP="00104E80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0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1ч</w:t>
      </w:r>
      <w:r w:rsidRPr="005B7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84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знакомства с различными видами и техниками выполнения мозаики,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</w:t>
      </w:r>
      <w:r w:rsidRPr="00084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ение</w:t>
      </w:r>
      <w:r w:rsidRPr="00084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критерии для проведения анализа и оценки художественного замысла своих работ.</w:t>
      </w:r>
    </w:p>
    <w:p w:rsidR="00104E80" w:rsidRPr="00084CD5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1.4 </w:t>
      </w:r>
      <w:r w:rsidRPr="00084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алмазной вышивки пошагово. Тестирование определение первоначального уровня знаний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084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</w:p>
    <w:p w:rsidR="00104E80" w:rsidRPr="00084CD5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 3ч</w:t>
      </w:r>
      <w:r w:rsidRPr="005B7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84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тестовых работ для выявления первоначального уровня знаний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555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084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бучающиеся</w:t>
      </w:r>
      <w:proofErr w:type="gramEnd"/>
      <w:r w:rsidRPr="00084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познакомятся с различными художественными работами в данной технике мозаика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04E80" w:rsidRPr="00E1239A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Алмазная вышивка</w:t>
      </w:r>
    </w:p>
    <w:p w:rsidR="00104E80" w:rsidRPr="00124D8D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 2.1 </w:t>
      </w:r>
      <w:r w:rsidRPr="00124D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Ознакомление с алмазной моз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аикой и другими видами мозаики 3</w:t>
      </w:r>
      <w:r w:rsidRPr="00124D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</w:t>
      </w:r>
    </w:p>
    <w:p w:rsidR="00104E80" w:rsidRPr="00124D8D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D0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3ч.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124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Ознакомление с различными техниками алмазной мозаики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04E80" w:rsidRPr="00E1239A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2.2 </w:t>
      </w:r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Разработка и выполнение пан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но «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Игил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 9</w:t>
      </w:r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ч.</w:t>
      </w:r>
    </w:p>
    <w:p w:rsidR="00104E80" w:rsidRPr="00974AAA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D0B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 9ч</w:t>
      </w:r>
      <w:r w:rsidRPr="005B7E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123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24D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Проектирование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Игила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12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Копирование рисунка на ткань с помощью сколки или копировальной бумаги.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Выполнение панно с</w:t>
      </w:r>
      <w:r w:rsidR="005B5F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техникой частичной выкладки</w:t>
      </w:r>
      <w:r w:rsidRPr="00E12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104E80" w:rsidRPr="00E1239A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2.3 </w:t>
      </w:r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Проектирование рисунка и выполнение национальной утвари «Буян-</w:t>
      </w:r>
      <w:proofErr w:type="spellStart"/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кежик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хавы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 12</w:t>
      </w:r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ч.</w:t>
      </w:r>
    </w:p>
    <w:p w:rsidR="00104E80" w:rsidRPr="00974AAA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D0B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 12ч</w:t>
      </w:r>
      <w:r w:rsidRPr="00423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12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Проектирование рисунка для изготовления утвари «Буян-</w:t>
      </w:r>
      <w:proofErr w:type="spellStart"/>
      <w:r w:rsidRPr="00E12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кежик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E12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хавы</w:t>
      </w:r>
      <w:proofErr w:type="spellEnd"/>
      <w:r w:rsidRPr="00E12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выполнение работы с круглыми стразами. </w:t>
      </w:r>
      <w:r w:rsidRPr="00E12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Копирование рисунка на ткань с помощью сколки или копировальной бумаги.</w:t>
      </w:r>
    </w:p>
    <w:p w:rsidR="00104E80" w:rsidRPr="00E1239A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2.4 </w:t>
      </w:r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Изготовление национальной утвари «</w:t>
      </w:r>
      <w:proofErr w:type="spellStart"/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Шай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хавы</w:t>
      </w:r>
      <w:proofErr w:type="spellEnd"/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 с тувинским орнаментом 12 ч.</w:t>
      </w:r>
    </w:p>
    <w:p w:rsidR="00104E80" w:rsidRPr="00E1239A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D0B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 12ч</w:t>
      </w:r>
      <w:r w:rsidRPr="00423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12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Проектирование орнамента для изготовления национальной утвари выполнение работы стразами. Копирование рисунка на ткань с помощью сколки или копировальной бумаги.</w:t>
      </w:r>
    </w:p>
    <w:p w:rsidR="00104E80" w:rsidRPr="00E1239A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2.5 </w:t>
      </w:r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Изготовление национальной утвари «</w:t>
      </w:r>
      <w:proofErr w:type="spellStart"/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Дус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хавы</w:t>
      </w:r>
      <w:proofErr w:type="spellEnd"/>
      <w:r w:rsidRPr="00E123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 с тувинским орнаментом 12 ч.</w:t>
      </w:r>
    </w:p>
    <w:p w:rsidR="00104E80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D0B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 12ч</w:t>
      </w:r>
      <w:r w:rsidRPr="00423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12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Проектирование орнамента для изготовления национальной утвари «</w:t>
      </w:r>
      <w:proofErr w:type="spellStart"/>
      <w:r w:rsidRPr="00E12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Дус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E12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хавы</w:t>
      </w:r>
      <w:proofErr w:type="spellEnd"/>
      <w:r w:rsidRPr="00E123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выполнение работы стразами разных форм. Копирование рисунка на ткань с помощью сколки или копировальной бумаги.</w:t>
      </w:r>
    </w:p>
    <w:p w:rsidR="00104E80" w:rsidRPr="00AA02B1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2.6 </w:t>
      </w:r>
      <w:r w:rsidRPr="00AA02B1">
        <w:rPr>
          <w:rFonts w:ascii="Times New Roman" w:hAnsi="Times New Roman" w:cs="Times New Roman"/>
          <w:b/>
          <w:sz w:val="28"/>
          <w:szCs w:val="28"/>
        </w:rPr>
        <w:t>Разработка и выполнен</w:t>
      </w:r>
      <w:r>
        <w:rPr>
          <w:rFonts w:ascii="Times New Roman" w:hAnsi="Times New Roman" w:cs="Times New Roman"/>
          <w:b/>
          <w:sz w:val="28"/>
          <w:szCs w:val="28"/>
        </w:rPr>
        <w:t>ие панно «Герб нашего города» 12</w:t>
      </w:r>
      <w:r w:rsidRPr="00AA02B1">
        <w:rPr>
          <w:rFonts w:ascii="Times New Roman" w:hAnsi="Times New Roman" w:cs="Times New Roman"/>
          <w:b/>
          <w:sz w:val="28"/>
          <w:szCs w:val="28"/>
        </w:rPr>
        <w:t>ч</w:t>
      </w:r>
    </w:p>
    <w:p w:rsidR="00104E80" w:rsidRPr="00AA02B1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B4A">
        <w:rPr>
          <w:rFonts w:ascii="Times New Roman" w:hAnsi="Times New Roman" w:cs="Times New Roman"/>
          <w:b/>
          <w:sz w:val="28"/>
          <w:szCs w:val="28"/>
        </w:rPr>
        <w:t>Практическая работа 12ч</w:t>
      </w:r>
      <w:r w:rsidRPr="004239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02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Проектирование рисунка Герба. Копирование рисунка на ткань с помощью сколки или копировальной бумаги. Выполнение рисунка с техникой полной выкладки.</w:t>
      </w:r>
    </w:p>
    <w:p w:rsidR="00104E80" w:rsidRPr="00AA02B1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2.7 </w:t>
      </w:r>
      <w:r w:rsidRPr="00AA02B1">
        <w:rPr>
          <w:rFonts w:ascii="Times New Roman" w:hAnsi="Times New Roman" w:cs="Times New Roman"/>
          <w:b/>
          <w:sz w:val="28"/>
          <w:szCs w:val="28"/>
        </w:rPr>
        <w:t>Декориро</w:t>
      </w:r>
      <w:r>
        <w:rPr>
          <w:rFonts w:ascii="Times New Roman" w:hAnsi="Times New Roman" w:cs="Times New Roman"/>
          <w:b/>
          <w:sz w:val="28"/>
          <w:szCs w:val="28"/>
        </w:rPr>
        <w:t xml:space="preserve">вание готового рисунка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манталы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AA02B1">
        <w:rPr>
          <w:rFonts w:ascii="Times New Roman" w:hAnsi="Times New Roman" w:cs="Times New Roman"/>
          <w:b/>
          <w:sz w:val="28"/>
          <w:szCs w:val="28"/>
        </w:rPr>
        <w:t>ч</w:t>
      </w:r>
    </w:p>
    <w:p w:rsidR="00104E80" w:rsidRPr="00AA02B1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B4A">
        <w:rPr>
          <w:rFonts w:ascii="Times New Roman" w:hAnsi="Times New Roman" w:cs="Times New Roman"/>
          <w:b/>
          <w:sz w:val="28"/>
          <w:szCs w:val="28"/>
        </w:rPr>
        <w:t>Практическая работа 9ч</w:t>
      </w:r>
      <w:r w:rsidRPr="004239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36C8">
        <w:rPr>
          <w:rFonts w:ascii="Times New Roman" w:hAnsi="Times New Roman" w:cs="Times New Roman"/>
          <w:sz w:val="28"/>
          <w:szCs w:val="28"/>
        </w:rPr>
        <w:t>Д</w:t>
      </w:r>
      <w:r w:rsidRPr="00AA02B1">
        <w:rPr>
          <w:rFonts w:ascii="Times New Roman" w:hAnsi="Times New Roman" w:cs="Times New Roman"/>
          <w:sz w:val="28"/>
          <w:szCs w:val="28"/>
        </w:rPr>
        <w:t xml:space="preserve">екорировать готовый рисунок </w:t>
      </w:r>
      <w:proofErr w:type="spellStart"/>
      <w:r w:rsidRPr="00AA02B1">
        <w:rPr>
          <w:rFonts w:ascii="Times New Roman" w:hAnsi="Times New Roman" w:cs="Times New Roman"/>
          <w:sz w:val="28"/>
          <w:szCs w:val="28"/>
        </w:rPr>
        <w:t>манталы</w:t>
      </w:r>
      <w:proofErr w:type="spellEnd"/>
      <w:r w:rsidRPr="00AA02B1">
        <w:rPr>
          <w:rFonts w:ascii="Times New Roman" w:hAnsi="Times New Roman" w:cs="Times New Roman"/>
          <w:sz w:val="28"/>
          <w:szCs w:val="28"/>
        </w:rPr>
        <w:t xml:space="preserve"> со стразами холодной фиксации.</w:t>
      </w:r>
    </w:p>
    <w:p w:rsidR="00104E80" w:rsidRPr="00AA02B1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2.8 </w:t>
      </w:r>
      <w:r w:rsidRPr="00AA02B1">
        <w:rPr>
          <w:rFonts w:ascii="Times New Roman" w:hAnsi="Times New Roman" w:cs="Times New Roman"/>
          <w:b/>
          <w:sz w:val="28"/>
          <w:szCs w:val="28"/>
        </w:rPr>
        <w:t>Декорировани</w:t>
      </w:r>
      <w:r>
        <w:rPr>
          <w:rFonts w:ascii="Times New Roman" w:hAnsi="Times New Roman" w:cs="Times New Roman"/>
          <w:b/>
          <w:sz w:val="28"/>
          <w:szCs w:val="28"/>
        </w:rPr>
        <w:t>е бокала в тувинском стиле 9</w:t>
      </w:r>
      <w:r w:rsidRPr="00AA02B1">
        <w:rPr>
          <w:rFonts w:ascii="Times New Roman" w:hAnsi="Times New Roman" w:cs="Times New Roman"/>
          <w:b/>
          <w:sz w:val="28"/>
          <w:szCs w:val="28"/>
        </w:rPr>
        <w:t>ч</w:t>
      </w:r>
    </w:p>
    <w:p w:rsidR="00104E80" w:rsidRPr="00AA02B1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B4A">
        <w:rPr>
          <w:rFonts w:ascii="Times New Roman" w:hAnsi="Times New Roman" w:cs="Times New Roman"/>
          <w:b/>
          <w:sz w:val="28"/>
          <w:szCs w:val="28"/>
        </w:rPr>
        <w:t>Практическая работа 9ч</w:t>
      </w:r>
      <w:r w:rsidRPr="0042398C">
        <w:rPr>
          <w:rFonts w:ascii="Times New Roman" w:hAnsi="Times New Roman" w:cs="Times New Roman"/>
          <w:sz w:val="28"/>
          <w:szCs w:val="28"/>
        </w:rPr>
        <w:t>.</w:t>
      </w:r>
      <w:r w:rsidRPr="00AA1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02B1">
        <w:rPr>
          <w:rFonts w:ascii="Times New Roman" w:hAnsi="Times New Roman" w:cs="Times New Roman"/>
          <w:sz w:val="28"/>
          <w:szCs w:val="28"/>
        </w:rPr>
        <w:t>Проектирование рисунка для декорирования бокала в тувинском стиле с применением страз горячей фиксации.</w:t>
      </w:r>
    </w:p>
    <w:p w:rsidR="00104E80" w:rsidRPr="00AA02B1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 2.9 </w:t>
      </w:r>
      <w:r w:rsidRPr="00AA02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Проектирование эскиза для проектной работы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AA02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ч.</w:t>
      </w:r>
    </w:p>
    <w:p w:rsidR="00104E80" w:rsidRPr="00AA02B1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B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 3ч</w:t>
      </w:r>
      <w:r w:rsidRPr="00423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</w:t>
      </w:r>
      <w:r w:rsidRPr="00AA0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работу из </w:t>
      </w:r>
      <w:r w:rsidRPr="00AA0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алмазной мозаики.</w:t>
      </w:r>
    </w:p>
    <w:p w:rsidR="00104E80" w:rsidRPr="00AA02B1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02B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Проектная работа. Выполнение картины алма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зной мозаики по своему эскизу 8</w:t>
      </w:r>
      <w:r w:rsidRPr="00AA02B1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</w:p>
    <w:p w:rsidR="00104E80" w:rsidRPr="00555537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2.10 </w:t>
      </w:r>
      <w:r w:rsidRPr="005555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Проектная работа. Выполнение картины алмазной мозаики по своему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эскизу 9</w:t>
      </w:r>
      <w:r w:rsidRPr="005555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ч </w:t>
      </w:r>
    </w:p>
    <w:p w:rsidR="00104E80" w:rsidRPr="00AA02B1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0B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 9ч</w:t>
      </w:r>
      <w:r w:rsidRPr="00423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A02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066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Самостоятельная работа</w:t>
      </w:r>
    </w:p>
    <w:p w:rsidR="00104E80" w:rsidRPr="00555537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 2.11 </w:t>
      </w:r>
      <w:r w:rsidRPr="00555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Проектная работа. Выполнение картины алм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азной мозаики по своему эскизу 9</w:t>
      </w:r>
      <w:r w:rsidRPr="00555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</w:t>
      </w:r>
    </w:p>
    <w:p w:rsidR="00104E80" w:rsidRPr="00AA02B1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B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Практическая работа 9ч.</w:t>
      </w:r>
      <w:r w:rsidRPr="00AA02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066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Самостоятельная работа</w:t>
      </w:r>
    </w:p>
    <w:p w:rsidR="00104E80" w:rsidRPr="007066F5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2.12 </w:t>
      </w:r>
      <w:r w:rsidR="005B5F5E" w:rsidRPr="005B5F5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занятие. Выполнение картины алмазной мозаики.</w:t>
      </w:r>
      <w:r w:rsidR="005B5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70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</w:p>
    <w:p w:rsidR="00104E80" w:rsidRPr="00AA02B1" w:rsidRDefault="00104E80" w:rsidP="00104E80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3ч.</w:t>
      </w:r>
      <w:r w:rsidRPr="00AA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итоговых выставках. Проведение итоговой аттестации.</w:t>
      </w:r>
      <w:r w:rsidR="005B5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творческих работ.</w:t>
      </w:r>
    </w:p>
    <w:p w:rsidR="009B37E2" w:rsidRDefault="009B37E2" w:rsidP="00BA5BD2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4D3" w:rsidRPr="00723F45" w:rsidRDefault="00E464D3" w:rsidP="00BA5BD2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AF5" w:rsidRDefault="00495AF5" w:rsidP="0041186B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95AF5" w:rsidSect="002A3BCB">
          <w:footerReference w:type="default" r:id="rId9"/>
          <w:type w:val="continuous"/>
          <w:pgSz w:w="11906" w:h="16838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:rsidR="001E7022" w:rsidRPr="001E7022" w:rsidRDefault="001E7022" w:rsidP="00943956">
      <w:pPr>
        <w:shd w:val="clear" w:color="auto" w:fill="FFFFFF"/>
        <w:adjustRightInd w:val="0"/>
        <w:snapToGrid w:val="0"/>
        <w:ind w:firstLine="709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2. Комплекс организационно-педагогических условий</w:t>
      </w:r>
    </w:p>
    <w:p w:rsidR="001E7022" w:rsidRDefault="001E7022" w:rsidP="00943956">
      <w:pPr>
        <w:shd w:val="clear" w:color="auto" w:fill="FFFFFF"/>
        <w:adjustRightInd w:val="0"/>
        <w:snapToGrid w:val="0"/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022" w:rsidRPr="001E7022" w:rsidRDefault="001E7022" w:rsidP="001E7022">
      <w:pPr>
        <w:shd w:val="clear" w:color="auto" w:fill="FFFFFF"/>
        <w:adjustRightInd w:val="0"/>
        <w:snapToGrid w:val="0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1391"/>
        <w:gridCol w:w="1648"/>
        <w:gridCol w:w="1716"/>
        <w:gridCol w:w="1747"/>
        <w:gridCol w:w="1659"/>
      </w:tblGrid>
      <w:tr w:rsidR="001E7022" w:rsidRPr="001E7022" w:rsidTr="001E7022">
        <w:tc>
          <w:tcPr>
            <w:tcW w:w="1409" w:type="dxa"/>
          </w:tcPr>
          <w:p w:rsidR="001E7022" w:rsidRPr="001E7022" w:rsidRDefault="001E7022" w:rsidP="00D6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22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 (уровень)</w:t>
            </w:r>
          </w:p>
        </w:tc>
        <w:tc>
          <w:tcPr>
            <w:tcW w:w="1391" w:type="dxa"/>
          </w:tcPr>
          <w:p w:rsidR="001E7022" w:rsidRPr="001E7022" w:rsidRDefault="001E7022" w:rsidP="00D6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22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занятий</w:t>
            </w:r>
          </w:p>
        </w:tc>
        <w:tc>
          <w:tcPr>
            <w:tcW w:w="1648" w:type="dxa"/>
          </w:tcPr>
          <w:p w:rsidR="001E7022" w:rsidRPr="001E7022" w:rsidRDefault="001E7022" w:rsidP="00D6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22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занятий</w:t>
            </w:r>
          </w:p>
        </w:tc>
        <w:tc>
          <w:tcPr>
            <w:tcW w:w="1716" w:type="dxa"/>
          </w:tcPr>
          <w:p w:rsidR="001E7022" w:rsidRPr="001E7022" w:rsidRDefault="001E7022" w:rsidP="00D6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2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747" w:type="dxa"/>
          </w:tcPr>
          <w:p w:rsidR="001E7022" w:rsidRPr="001E7022" w:rsidRDefault="001E7022" w:rsidP="00D6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2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659" w:type="dxa"/>
          </w:tcPr>
          <w:p w:rsidR="001E7022" w:rsidRPr="001E7022" w:rsidRDefault="001E7022" w:rsidP="00D61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22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</w:tc>
      </w:tr>
      <w:tr w:rsidR="001E7022" w:rsidRPr="001E7022" w:rsidTr="001E7022">
        <w:tc>
          <w:tcPr>
            <w:tcW w:w="1409" w:type="dxa"/>
          </w:tcPr>
          <w:p w:rsidR="001E7022" w:rsidRPr="001E7022" w:rsidRDefault="001E7022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22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391" w:type="dxa"/>
          </w:tcPr>
          <w:p w:rsidR="001E7022" w:rsidRPr="001E7022" w:rsidRDefault="001E7022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22">
              <w:rPr>
                <w:rFonts w:ascii="Times New Roman" w:hAnsi="Times New Roman" w:cs="Times New Roman"/>
                <w:sz w:val="24"/>
                <w:szCs w:val="24"/>
              </w:rPr>
              <w:t>15 сентября 2023</w:t>
            </w:r>
            <w:r w:rsidR="00EB4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0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48" w:type="dxa"/>
          </w:tcPr>
          <w:p w:rsidR="001E7022" w:rsidRPr="001E7022" w:rsidRDefault="001E7022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22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  <w:p w:rsidR="001E7022" w:rsidRPr="001E7022" w:rsidRDefault="00EB4AF4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1E7022" w:rsidRPr="001E70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16" w:type="dxa"/>
          </w:tcPr>
          <w:p w:rsidR="001E7022" w:rsidRPr="001E7022" w:rsidRDefault="001E7022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47" w:type="dxa"/>
          </w:tcPr>
          <w:p w:rsidR="001E7022" w:rsidRPr="001E7022" w:rsidRDefault="001E7022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22">
              <w:rPr>
                <w:rFonts w:ascii="Times New Roman" w:hAnsi="Times New Roman" w:cs="Times New Roman"/>
                <w:sz w:val="24"/>
                <w:szCs w:val="24"/>
              </w:rPr>
              <w:t>216, 6 час</w:t>
            </w:r>
            <w:r w:rsidR="00EB4AF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E702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659" w:type="dxa"/>
          </w:tcPr>
          <w:p w:rsidR="001E7022" w:rsidRPr="001E7022" w:rsidRDefault="001E7022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22">
              <w:rPr>
                <w:rFonts w:ascii="Times New Roman" w:hAnsi="Times New Roman" w:cs="Times New Roman"/>
                <w:sz w:val="24"/>
                <w:szCs w:val="24"/>
              </w:rPr>
              <w:t xml:space="preserve">2 раза в </w:t>
            </w:r>
            <w:proofErr w:type="spellStart"/>
            <w:r w:rsidRPr="001E702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E7022">
              <w:rPr>
                <w:rFonts w:ascii="Times New Roman" w:hAnsi="Times New Roman" w:cs="Times New Roman"/>
                <w:sz w:val="24"/>
                <w:szCs w:val="24"/>
              </w:rPr>
              <w:t>. по 3 часа</w:t>
            </w:r>
          </w:p>
        </w:tc>
      </w:tr>
    </w:tbl>
    <w:p w:rsidR="001E7022" w:rsidRDefault="001E7022" w:rsidP="00943956">
      <w:pPr>
        <w:shd w:val="clear" w:color="auto" w:fill="FFFFFF"/>
        <w:adjustRightInd w:val="0"/>
        <w:snapToGrid w:val="0"/>
        <w:ind w:firstLine="709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ADF" w:rsidRDefault="002303C8" w:rsidP="00943956">
      <w:pPr>
        <w:shd w:val="clear" w:color="auto" w:fill="FFFFFF"/>
        <w:adjustRightInd w:val="0"/>
        <w:snapToGrid w:val="0"/>
        <w:ind w:firstLine="709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 </w:t>
      </w:r>
      <w:r w:rsidR="00645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</w:t>
      </w:r>
    </w:p>
    <w:p w:rsidR="009F4ADF" w:rsidRDefault="009F4ADF" w:rsidP="00943956">
      <w:pPr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Обеспечение учебным помещением </w:t>
      </w:r>
    </w:p>
    <w:p w:rsidR="00645D13" w:rsidRPr="0096431E" w:rsidRDefault="00645D13" w:rsidP="00645D13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31E">
        <w:rPr>
          <w:rFonts w:ascii="Times New Roman" w:hAnsi="Times New Roman" w:cs="Times New Roman"/>
          <w:color w:val="000000"/>
          <w:sz w:val="28"/>
          <w:szCs w:val="28"/>
        </w:rPr>
        <w:t xml:space="preserve">Учебное помещение, соответствует требованиям санитарных норм и правил, утвержденных </w:t>
      </w:r>
      <w:r w:rsidRPr="0096431E">
        <w:rPr>
          <w:rFonts w:ascii="Times New Roman" w:hAnsi="Times New Roman" w:cs="Times New Roman"/>
          <w:sz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</w:t>
      </w:r>
      <w:r w:rsidRPr="00FC26BA">
        <w:rPr>
          <w:rFonts w:ascii="Times New Roman" w:hAnsi="Times New Roman" w:cs="Times New Roman"/>
          <w:sz w:val="28"/>
        </w:rPr>
        <w:t>VI.</w:t>
      </w:r>
      <w:proofErr w:type="gramEnd"/>
      <w:r w:rsidRPr="00FC26B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C26BA">
        <w:rPr>
          <w:rFonts w:ascii="Times New Roman" w:hAnsi="Times New Roman" w:cs="Times New Roman"/>
          <w:sz w:val="28"/>
        </w:rPr>
        <w:t>Гигиенические нормативы по устройству, содержанию и режиму работы организаций воспитания, обучения, отдыха и оздоровления детей и молодежи»)</w:t>
      </w:r>
      <w:r w:rsidRPr="00FC26B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43956" w:rsidRDefault="00943956" w:rsidP="00943956">
      <w:pPr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  <w:r w:rsidR="00DF3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943956" w:rsidRPr="00C063CA" w:rsidTr="00943956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3956" w:rsidRPr="00C063CA" w:rsidRDefault="00943956" w:rsidP="00943956">
            <w:pPr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Материально-технической базой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956" w:rsidRPr="00C063CA" w:rsidRDefault="00943956" w:rsidP="00943956">
            <w:pPr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Дидактико-методической базой</w:t>
            </w:r>
          </w:p>
        </w:tc>
      </w:tr>
      <w:tr w:rsidR="00943956" w:rsidRPr="00C063CA" w:rsidTr="00943956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3956" w:rsidRPr="00C063CA" w:rsidRDefault="00943956" w:rsidP="00943956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клей</w:t>
            </w:r>
          </w:p>
          <w:p w:rsidR="00943956" w:rsidRDefault="00943956" w:rsidP="00943956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пинцет с заостренными кончиками</w:t>
            </w:r>
          </w:p>
          <w:p w:rsidR="00943956" w:rsidRPr="00C063CA" w:rsidRDefault="00943956" w:rsidP="00943956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восково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карандаш, чтобы подцеплять и </w:t>
            </w:r>
            <w:r w:rsidRPr="00C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переносить стразы</w:t>
            </w:r>
          </w:p>
          <w:p w:rsidR="00943956" w:rsidRPr="00C063CA" w:rsidRDefault="00943956" w:rsidP="00943956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специальный паяльник</w:t>
            </w:r>
          </w:p>
          <w:p w:rsidR="00943956" w:rsidRPr="00C063CA" w:rsidRDefault="00943956" w:rsidP="00943956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утюг</w:t>
            </w:r>
          </w:p>
          <w:p w:rsidR="00943956" w:rsidRPr="00C063CA" w:rsidRDefault="00943956" w:rsidP="00943956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термопленка</w:t>
            </w:r>
            <w:proofErr w:type="spellEnd"/>
            <w:r w:rsidRPr="00C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перемещения рисунка</w:t>
            </w:r>
          </w:p>
          <w:p w:rsidR="00943956" w:rsidRDefault="00943956" w:rsidP="00943956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лоток для стразов</w:t>
            </w:r>
          </w:p>
          <w:p w:rsidR="00943956" w:rsidRPr="00C063CA" w:rsidRDefault="00943956" w:rsidP="00943956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аппликатор для страз</w:t>
            </w:r>
          </w:p>
          <w:p w:rsidR="00943956" w:rsidRPr="00C063CA" w:rsidRDefault="00943956" w:rsidP="00943956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</w:t>
            </w:r>
          </w:p>
          <w:p w:rsidR="00943956" w:rsidRPr="00C063CA" w:rsidRDefault="00943956" w:rsidP="00943956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стулья</w:t>
            </w:r>
          </w:p>
          <w:p w:rsidR="00943956" w:rsidRPr="00C063CA" w:rsidRDefault="00943956" w:rsidP="00943956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доска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956" w:rsidRPr="00C063CA" w:rsidRDefault="00943956" w:rsidP="00943956">
            <w:pPr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C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материалы.</w:t>
            </w:r>
          </w:p>
          <w:p w:rsidR="00943956" w:rsidRPr="00C063CA" w:rsidRDefault="00943956" w:rsidP="00943956">
            <w:pPr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CA">
              <w:rPr>
                <w:rFonts w:ascii="Times New Roman" w:hAnsi="Times New Roman" w:cs="Times New Roman"/>
                <w:sz w:val="24"/>
                <w:szCs w:val="24"/>
              </w:rPr>
              <w:t>Инструкционные материалы:</w:t>
            </w:r>
          </w:p>
          <w:p w:rsidR="00943956" w:rsidRPr="00C063CA" w:rsidRDefault="00943956" w:rsidP="00943956">
            <w:pPr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CA">
              <w:rPr>
                <w:rFonts w:ascii="Times New Roman" w:hAnsi="Times New Roman" w:cs="Times New Roman"/>
                <w:sz w:val="24"/>
                <w:szCs w:val="24"/>
              </w:rPr>
              <w:t>- Инструкции по технике безопасности.</w:t>
            </w:r>
          </w:p>
          <w:p w:rsidR="00943956" w:rsidRPr="00C063CA" w:rsidRDefault="00943956" w:rsidP="00943956">
            <w:pPr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CA">
              <w:rPr>
                <w:rFonts w:ascii="Times New Roman" w:hAnsi="Times New Roman" w:cs="Times New Roman"/>
                <w:sz w:val="24"/>
                <w:szCs w:val="24"/>
              </w:rPr>
              <w:t>- Инструкции по технике пожарной безопасности.</w:t>
            </w:r>
          </w:p>
          <w:p w:rsidR="00943956" w:rsidRPr="00C063CA" w:rsidRDefault="00943956" w:rsidP="00943956">
            <w:pPr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CA">
              <w:rPr>
                <w:rFonts w:ascii="Times New Roman" w:hAnsi="Times New Roman" w:cs="Times New Roman"/>
                <w:sz w:val="24"/>
                <w:szCs w:val="24"/>
              </w:rPr>
              <w:t>- Инструктаж о правилах поведения во время занятий.</w:t>
            </w:r>
          </w:p>
          <w:p w:rsidR="00943956" w:rsidRPr="00420CC6" w:rsidRDefault="00DF30CC" w:rsidP="00943956">
            <w:pPr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-технологические карты</w:t>
            </w:r>
          </w:p>
        </w:tc>
      </w:tr>
    </w:tbl>
    <w:p w:rsidR="00943956" w:rsidRDefault="00943956" w:rsidP="00943956">
      <w:pPr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F4ADF" w:rsidRDefault="009F4ADF" w:rsidP="00943956">
      <w:pPr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Кадровое обеспечение</w:t>
      </w:r>
    </w:p>
    <w:p w:rsidR="009F4ADF" w:rsidRDefault="00DB3EEA" w:rsidP="00943956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C2B">
        <w:rPr>
          <w:rFonts w:ascii="Times New Roman" w:hAnsi="Times New Roman" w:cs="Times New Roman"/>
          <w:sz w:val="28"/>
          <w:szCs w:val="28"/>
        </w:rPr>
        <w:t>Педагог дополнительного образования, реализующий данную программу, должен иметь высшее образование или средне</w:t>
      </w:r>
      <w:r w:rsidR="00645D13">
        <w:rPr>
          <w:rFonts w:ascii="Times New Roman" w:hAnsi="Times New Roman" w:cs="Times New Roman"/>
          <w:sz w:val="28"/>
          <w:szCs w:val="28"/>
        </w:rPr>
        <w:t>е профессиональное образование</w:t>
      </w:r>
      <w:r w:rsidR="009A62AD">
        <w:rPr>
          <w:rFonts w:ascii="Times New Roman" w:hAnsi="Times New Roman" w:cs="Times New Roman"/>
          <w:sz w:val="28"/>
          <w:szCs w:val="28"/>
        </w:rPr>
        <w:t xml:space="preserve"> </w:t>
      </w:r>
      <w:r w:rsidR="009A62AD" w:rsidRPr="00620C2B">
        <w:rPr>
          <w:rFonts w:ascii="Times New Roman" w:hAnsi="Times New Roman" w:cs="Times New Roman"/>
          <w:sz w:val="28"/>
          <w:szCs w:val="28"/>
        </w:rPr>
        <w:t>по направлению «</w:t>
      </w:r>
      <w:r w:rsidR="009A62AD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9A62AD" w:rsidRPr="00310B07">
        <w:rPr>
          <w:rFonts w:ascii="Times New Roman" w:hAnsi="Times New Roman" w:cs="Times New Roman"/>
          <w:sz w:val="28"/>
          <w:szCs w:val="28"/>
        </w:rPr>
        <w:t>»</w:t>
      </w:r>
      <w:r w:rsidRPr="00620C2B">
        <w:rPr>
          <w:rFonts w:ascii="Times New Roman" w:hAnsi="Times New Roman" w:cs="Times New Roman"/>
          <w:sz w:val="28"/>
          <w:szCs w:val="28"/>
        </w:rPr>
        <w:t>,</w:t>
      </w:r>
      <w:r w:rsidRPr="00620C2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20C2B">
        <w:rPr>
          <w:rFonts w:ascii="Times New Roman" w:hAnsi="Times New Roman" w:cs="Times New Roman"/>
          <w:sz w:val="28"/>
          <w:szCs w:val="28"/>
        </w:rPr>
        <w:t>без</w:t>
      </w:r>
      <w:r w:rsidRPr="00620C2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20C2B">
        <w:rPr>
          <w:rFonts w:ascii="Times New Roman" w:hAnsi="Times New Roman" w:cs="Times New Roman"/>
          <w:sz w:val="28"/>
          <w:szCs w:val="28"/>
        </w:rPr>
        <w:t>предъявления</w:t>
      </w:r>
      <w:r w:rsidRPr="00620C2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20C2B">
        <w:rPr>
          <w:rFonts w:ascii="Times New Roman" w:hAnsi="Times New Roman" w:cs="Times New Roman"/>
          <w:sz w:val="28"/>
          <w:szCs w:val="28"/>
        </w:rPr>
        <w:t>требований</w:t>
      </w:r>
      <w:r w:rsidRPr="00620C2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20C2B">
        <w:rPr>
          <w:rFonts w:ascii="Times New Roman" w:hAnsi="Times New Roman" w:cs="Times New Roman"/>
          <w:sz w:val="28"/>
          <w:szCs w:val="28"/>
        </w:rPr>
        <w:t>к</w:t>
      </w:r>
      <w:r w:rsidRPr="00620C2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20C2B">
        <w:rPr>
          <w:rFonts w:ascii="Times New Roman" w:hAnsi="Times New Roman" w:cs="Times New Roman"/>
          <w:sz w:val="28"/>
          <w:szCs w:val="28"/>
        </w:rPr>
        <w:t>стажу</w:t>
      </w:r>
      <w:r w:rsidRPr="00620C2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9A62AD">
        <w:rPr>
          <w:rFonts w:ascii="Times New Roman" w:hAnsi="Times New Roman" w:cs="Times New Roman"/>
          <w:sz w:val="28"/>
          <w:szCs w:val="28"/>
        </w:rPr>
        <w:t>работы</w:t>
      </w:r>
      <w:r w:rsidR="00510526">
        <w:rPr>
          <w:rFonts w:ascii="Times New Roman" w:hAnsi="Times New Roman" w:cs="Times New Roman"/>
          <w:sz w:val="28"/>
          <w:szCs w:val="28"/>
        </w:rPr>
        <w:t>.</w:t>
      </w:r>
    </w:p>
    <w:p w:rsidR="002303C8" w:rsidRDefault="002303C8" w:rsidP="00943956">
      <w:pPr>
        <w:shd w:val="clear" w:color="auto" w:fill="FFFFFF"/>
        <w:adjustRightInd w:val="0"/>
        <w:snapToGrid w:val="0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B4F" w:rsidRDefault="002303C8" w:rsidP="00943956">
      <w:pPr>
        <w:shd w:val="clear" w:color="auto" w:fill="FFFFFF"/>
        <w:adjustRightInd w:val="0"/>
        <w:snapToGrid w:val="0"/>
        <w:ind w:firstLine="709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 </w:t>
      </w:r>
      <w:r w:rsidR="009A6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аттестации</w:t>
      </w:r>
    </w:p>
    <w:p w:rsidR="009A769B" w:rsidRPr="00127E6A" w:rsidRDefault="009A653E" w:rsidP="00943956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7E6A">
        <w:rPr>
          <w:rFonts w:ascii="Times New Roman" w:eastAsia="Calibri" w:hAnsi="Times New Roman" w:cs="Times New Roman"/>
          <w:color w:val="000000"/>
          <w:sz w:val="28"/>
          <w:szCs w:val="28"/>
        </w:rPr>
        <w:t>По результатам деятельности в течение года трижды п</w:t>
      </w:r>
      <w:r w:rsidR="009A62AD" w:rsidRPr="00127E6A">
        <w:rPr>
          <w:rFonts w:ascii="Times New Roman" w:eastAsia="Calibri" w:hAnsi="Times New Roman" w:cs="Times New Roman"/>
          <w:color w:val="000000"/>
          <w:sz w:val="28"/>
          <w:szCs w:val="28"/>
        </w:rPr>
        <w:t>роводится диагностика освоения П</w:t>
      </w:r>
      <w:r w:rsidRPr="00127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рограммы (входной контроль, промежуточный, итоговый), что позволяет анализировать эффективность методов и приемов, применяемых в работе с </w:t>
      </w:r>
      <w:proofErr w:type="gramStart"/>
      <w:r w:rsidR="005B117C" w:rsidRPr="00127E6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27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проводить их корректировку. </w:t>
      </w:r>
    </w:p>
    <w:p w:rsidR="009A769B" w:rsidRPr="00127E6A" w:rsidRDefault="009A653E" w:rsidP="00943956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7E6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Промежуточный контроль</w:t>
      </w:r>
      <w:r w:rsidRPr="00127E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в середине учебного года (декабрь)</w:t>
      </w:r>
      <w:r w:rsidRPr="00127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это оценка качества усвоения </w:t>
      </w:r>
      <w:proofErr w:type="gramStart"/>
      <w:r w:rsidR="005B117C" w:rsidRPr="00127E6A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27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содержания программы в период обучения после входного контроля до итогового. </w:t>
      </w:r>
    </w:p>
    <w:p w:rsidR="009A769B" w:rsidRPr="00127E6A" w:rsidRDefault="009A769B" w:rsidP="00943956">
      <w:pPr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27E6A">
        <w:rPr>
          <w:rFonts w:ascii="Times New Roman" w:hAnsi="Times New Roman" w:cs="Times New Roman"/>
          <w:bCs/>
          <w:sz w:val="28"/>
          <w:szCs w:val="28"/>
        </w:rPr>
        <w:t>Формы проведения:</w:t>
      </w:r>
    </w:p>
    <w:p w:rsidR="009A769B" w:rsidRPr="00127E6A" w:rsidRDefault="009A769B" w:rsidP="00943956">
      <w:pPr>
        <w:widowControl w:val="0"/>
        <w:tabs>
          <w:tab w:val="left" w:pos="1575"/>
        </w:tabs>
        <w:suppressAutoHyphens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E6A">
        <w:rPr>
          <w:rFonts w:ascii="Times New Roman" w:hAnsi="Times New Roman" w:cs="Times New Roman"/>
          <w:sz w:val="28"/>
          <w:szCs w:val="28"/>
        </w:rPr>
        <w:t>- Участие в конкурсах, выставках.</w:t>
      </w:r>
    </w:p>
    <w:p w:rsidR="009A769B" w:rsidRPr="00127E6A" w:rsidRDefault="009A769B" w:rsidP="00943956">
      <w:pPr>
        <w:widowControl w:val="0"/>
        <w:tabs>
          <w:tab w:val="left" w:pos="1575"/>
        </w:tabs>
        <w:suppressAutoHyphens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E6A">
        <w:rPr>
          <w:rFonts w:ascii="Times New Roman" w:hAnsi="Times New Roman" w:cs="Times New Roman"/>
          <w:sz w:val="28"/>
          <w:szCs w:val="28"/>
        </w:rPr>
        <w:t>- Тестовый контроль.</w:t>
      </w:r>
    </w:p>
    <w:p w:rsidR="009A769B" w:rsidRDefault="009A769B" w:rsidP="00943956">
      <w:pPr>
        <w:widowControl w:val="0"/>
        <w:tabs>
          <w:tab w:val="left" w:pos="1575"/>
        </w:tabs>
        <w:suppressAutoHyphens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E6A">
        <w:rPr>
          <w:rFonts w:ascii="Times New Roman" w:hAnsi="Times New Roman" w:cs="Times New Roman"/>
          <w:sz w:val="28"/>
          <w:szCs w:val="28"/>
        </w:rPr>
        <w:t>- З</w:t>
      </w:r>
      <w:r w:rsidR="009A62AD" w:rsidRPr="00127E6A">
        <w:rPr>
          <w:rFonts w:ascii="Times New Roman" w:hAnsi="Times New Roman" w:cs="Times New Roman"/>
          <w:sz w:val="28"/>
          <w:szCs w:val="28"/>
        </w:rPr>
        <w:t>ащита проектной</w:t>
      </w:r>
      <w:r w:rsidRPr="00127E6A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5B5F5E" w:rsidRPr="00127E6A" w:rsidRDefault="005B5F5E" w:rsidP="00943956">
      <w:pPr>
        <w:widowControl w:val="0"/>
        <w:tabs>
          <w:tab w:val="left" w:pos="1575"/>
        </w:tabs>
        <w:suppressAutoHyphens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Соревнование.</w:t>
      </w:r>
    </w:p>
    <w:p w:rsidR="009A769B" w:rsidRPr="00127E6A" w:rsidRDefault="009A769B" w:rsidP="00943956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7E6A">
        <w:rPr>
          <w:rFonts w:ascii="Times New Roman" w:hAnsi="Times New Roman" w:cs="Times New Roman"/>
          <w:sz w:val="28"/>
          <w:szCs w:val="28"/>
        </w:rPr>
        <w:t xml:space="preserve">- </w:t>
      </w:r>
      <w:r w:rsidR="00B87476" w:rsidRPr="00127E6A">
        <w:rPr>
          <w:rFonts w:ascii="Times New Roman" w:hAnsi="Times New Roman" w:cs="Times New Roman"/>
          <w:sz w:val="28"/>
          <w:szCs w:val="28"/>
        </w:rPr>
        <w:t>Мануальное тестирование</w:t>
      </w:r>
      <w:r w:rsidRPr="00127E6A">
        <w:rPr>
          <w:rFonts w:ascii="Times New Roman" w:hAnsi="Times New Roman" w:cs="Times New Roman"/>
          <w:sz w:val="28"/>
          <w:szCs w:val="28"/>
        </w:rPr>
        <w:t>.</w:t>
      </w:r>
    </w:p>
    <w:p w:rsidR="009A653E" w:rsidRPr="00127E6A" w:rsidRDefault="009A653E" w:rsidP="00943956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E6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Итоговый контроль</w:t>
      </w:r>
      <w:r w:rsidRPr="00127E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в конце учебного года (май) и позволяет оценить уровень освоения </w:t>
      </w:r>
      <w:proofErr w:type="gramStart"/>
      <w:r w:rsidR="005B117C" w:rsidRPr="00127E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127E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117C" w:rsidRPr="00127E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27E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рограммы.</w:t>
      </w:r>
      <w:r w:rsidR="009A769B" w:rsidRPr="00127E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Форма контроля атт</w:t>
      </w:r>
      <w:r w:rsidR="00420CC6" w:rsidRPr="00127E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="009A769B" w:rsidRPr="00127E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тации – </w:t>
      </w:r>
      <w:r w:rsidR="005B5F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защита проекта.</w:t>
      </w:r>
    </w:p>
    <w:p w:rsidR="000B7B4F" w:rsidRPr="00127E6A" w:rsidRDefault="000B7B4F" w:rsidP="00943956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6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Выставки</w:t>
      </w:r>
    </w:p>
    <w:p w:rsidR="000B7B4F" w:rsidRPr="00127E6A" w:rsidRDefault="000B7B4F" w:rsidP="00943956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Проектная деятельность</w:t>
      </w:r>
    </w:p>
    <w:p w:rsidR="000B7B4F" w:rsidRPr="00723F45" w:rsidRDefault="000B7B4F" w:rsidP="00943956">
      <w:pPr>
        <w:shd w:val="clear" w:color="auto" w:fill="FFFFFF"/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Конкурсы</w:t>
      </w:r>
    </w:p>
    <w:p w:rsidR="00943956" w:rsidRDefault="00943956" w:rsidP="00943956">
      <w:pPr>
        <w:adjustRightInd w:val="0"/>
        <w:snapToGrid w:val="0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5104" w:rsidRPr="00B75104" w:rsidRDefault="002303C8" w:rsidP="00943956">
      <w:pPr>
        <w:adjustRightInd w:val="0"/>
        <w:snapToGrid w:val="0"/>
        <w:ind w:firstLine="709"/>
        <w:contextualSpacing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 </w:t>
      </w:r>
      <w:r w:rsidR="00DF30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B75104" w:rsidRPr="00B75104" w:rsidRDefault="00B75104" w:rsidP="00943956">
      <w:pPr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104">
        <w:rPr>
          <w:rFonts w:ascii="Times New Roman" w:hAnsi="Times New Roman" w:cs="Times New Roman"/>
          <w:sz w:val="28"/>
          <w:szCs w:val="28"/>
        </w:rPr>
        <w:t xml:space="preserve">Комплект контрольно-измерительных материалов, позволяющих определить достижение обучающимися планируемых результатов (ФЗ ст. 2, п. 9; ст. 47, п.5)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7510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943956" w:rsidRDefault="00943956" w:rsidP="00943956">
      <w:pPr>
        <w:pStyle w:val="Default"/>
        <w:snapToGrid w:val="0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B75104" w:rsidRPr="00723F45" w:rsidRDefault="002303C8" w:rsidP="00943956">
      <w:pPr>
        <w:pStyle w:val="Default"/>
        <w:snapToGrid w:val="0"/>
        <w:ind w:firstLine="709"/>
        <w:contextualSpacing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2.5 </w:t>
      </w:r>
      <w:r w:rsidR="005B117C">
        <w:rPr>
          <w:b/>
          <w:bCs/>
          <w:color w:val="000000" w:themeColor="text1"/>
          <w:sz w:val="28"/>
          <w:szCs w:val="28"/>
        </w:rPr>
        <w:t>Методические материалы</w:t>
      </w:r>
    </w:p>
    <w:p w:rsidR="003B6895" w:rsidRPr="003B6895" w:rsidRDefault="003B6895" w:rsidP="003B6895">
      <w:pPr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обучения: </w:t>
      </w:r>
    </w:p>
    <w:p w:rsidR="003B6895" w:rsidRDefault="00560105" w:rsidP="003B6895">
      <w:pPr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словесный, </w:t>
      </w:r>
    </w:p>
    <w:p w:rsidR="003B6895" w:rsidRDefault="00560105" w:rsidP="003B6895">
      <w:pPr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наглядный, </w:t>
      </w:r>
    </w:p>
    <w:p w:rsidR="003B6895" w:rsidRDefault="00560105" w:rsidP="003B6895">
      <w:pPr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работа, </w:t>
      </w:r>
    </w:p>
    <w:p w:rsidR="003B6895" w:rsidRDefault="00560105" w:rsidP="003B6895">
      <w:pPr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6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объяснительно-иллюстративный</w:t>
      </w:r>
    </w:p>
    <w:p w:rsidR="003B6895" w:rsidRDefault="00560105" w:rsidP="003B6895">
      <w:pPr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информационный, </w:t>
      </w:r>
    </w:p>
    <w:p w:rsidR="003B6895" w:rsidRDefault="00560105" w:rsidP="003B6895">
      <w:pPr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исследовательский, </w:t>
      </w:r>
    </w:p>
    <w:p w:rsidR="003B6895" w:rsidRDefault="00560105" w:rsidP="003B6895">
      <w:pPr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поисковый, </w:t>
      </w:r>
    </w:p>
    <w:p w:rsidR="003B6895" w:rsidRDefault="00560105" w:rsidP="003B6895">
      <w:pPr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проблемный и </w:t>
      </w:r>
      <w:r w:rsidR="003B6895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</w:p>
    <w:p w:rsidR="003B6895" w:rsidRDefault="003B6895" w:rsidP="003B6895">
      <w:pPr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организации: лекция, беседа, экскурсия, игра, диспут, семинары, защита творческого проекта, викторины, конкурсы, опросы традиционные занятии и т.д.</w:t>
      </w:r>
    </w:p>
    <w:p w:rsidR="00B75104" w:rsidRPr="00723F45" w:rsidRDefault="00B75104" w:rsidP="00943956">
      <w:pPr>
        <w:adjustRightInd w:val="0"/>
        <w:snapToGri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занятий используется методическая литература по декоративно-прикладному искусству, истории искусства, методические разработки </w:t>
      </w:r>
      <w:r w:rsidR="005B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открытых, мастер-классы по различным техникам алмазной мозаики</w:t>
      </w:r>
      <w:r w:rsidR="007D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инкрустации,</w:t>
      </w:r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презентации, обучающиеся на занятиях пользуются</w:t>
      </w:r>
      <w:proofErr w:type="gramEnd"/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разными схемами (КОС, СЛС), схема цветового круга, схемы композиций готовых изделий, эталоны образцов и изделий, технологическими картами.</w:t>
      </w:r>
    </w:p>
    <w:p w:rsidR="005B5F5E" w:rsidRDefault="005B5F5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87476" w:rsidRPr="00B87476" w:rsidRDefault="005B117C" w:rsidP="006540FE">
      <w:pPr>
        <w:adjustRightInd w:val="0"/>
        <w:snapToGrid w:val="0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2.6 </w:t>
      </w:r>
      <w:r w:rsidR="00B87476" w:rsidRPr="00B87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:rsidR="00B87476" w:rsidRPr="003F4512" w:rsidRDefault="00B87476" w:rsidP="006540FE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4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</w:t>
      </w:r>
      <w:r w:rsidR="0065766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«Декорирование стразами» 2023-2024</w:t>
      </w:r>
      <w:r w:rsidRPr="003F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  <w:proofErr w:type="gramEnd"/>
    </w:p>
    <w:p w:rsidR="00B87476" w:rsidRPr="003F4512" w:rsidRDefault="00B87476" w:rsidP="006540FE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  <w:proofErr w:type="spellStart"/>
      <w:r w:rsidRPr="003F45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Донгак</w:t>
      </w:r>
      <w:proofErr w:type="spellEnd"/>
      <w:r w:rsidR="00C5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451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Хоюна</w:t>
      </w:r>
      <w:proofErr w:type="spellEnd"/>
      <w:r w:rsidR="00C51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45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Мижит-ооловна</w:t>
      </w:r>
      <w:proofErr w:type="spellEnd"/>
    </w:p>
    <w:p w:rsidR="00B87476" w:rsidRPr="003F4512" w:rsidRDefault="00B87476" w:rsidP="00B87476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6"/>
        <w:gridCol w:w="3544"/>
        <w:gridCol w:w="1559"/>
        <w:gridCol w:w="2126"/>
        <w:gridCol w:w="1822"/>
      </w:tblGrid>
      <w:tr w:rsidR="00B87476" w:rsidRPr="00B87476" w:rsidTr="00AB6810">
        <w:trPr>
          <w:trHeight w:val="108"/>
          <w:jc w:val="center"/>
        </w:trPr>
        <w:tc>
          <w:tcPr>
            <w:tcW w:w="111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22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87476" w:rsidRPr="00B87476" w:rsidTr="00AB6810">
        <w:trPr>
          <w:trHeight w:val="580"/>
          <w:jc w:val="center"/>
        </w:trPr>
        <w:tc>
          <w:tcPr>
            <w:tcW w:w="111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127E6A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«Я в ответе за собственное здоровье»</w:t>
            </w:r>
          </w:p>
        </w:tc>
        <w:tc>
          <w:tcPr>
            <w:tcW w:w="1559" w:type="dxa"/>
            <w:shd w:val="clear" w:color="auto" w:fill="FFFFFF"/>
            <w:hideMark/>
          </w:tcPr>
          <w:p w:rsidR="00B87476" w:rsidRPr="00B87476" w:rsidRDefault="0065766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20.09.2023</w:t>
            </w:r>
          </w:p>
        </w:tc>
        <w:tc>
          <w:tcPr>
            <w:tcW w:w="2126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ЦРТДЮ</w:t>
            </w:r>
          </w:p>
          <w:p w:rsidR="00B87476" w:rsidRPr="00B87476" w:rsidRDefault="00145E87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№5</w:t>
            </w:r>
          </w:p>
        </w:tc>
        <w:tc>
          <w:tcPr>
            <w:tcW w:w="1822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ПДО </w:t>
            </w:r>
            <w:proofErr w:type="spellStart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B87476" w:rsidRPr="00B87476" w:rsidTr="00AB6810">
        <w:trPr>
          <w:trHeight w:val="761"/>
          <w:jc w:val="center"/>
        </w:trPr>
        <w:tc>
          <w:tcPr>
            <w:tcW w:w="111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127E6A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«Опасное движение. Рисунки на асфальте «Светофор».</w:t>
            </w:r>
          </w:p>
        </w:tc>
        <w:tc>
          <w:tcPr>
            <w:tcW w:w="1559" w:type="dxa"/>
            <w:shd w:val="clear" w:color="auto" w:fill="FFFFFF"/>
            <w:hideMark/>
          </w:tcPr>
          <w:p w:rsidR="00B87476" w:rsidRPr="00B87476" w:rsidRDefault="0065766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20.10.2023</w:t>
            </w:r>
          </w:p>
        </w:tc>
        <w:tc>
          <w:tcPr>
            <w:tcW w:w="2126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ЦРТДЮ</w:t>
            </w:r>
          </w:p>
          <w:p w:rsidR="00B87476" w:rsidRPr="00B87476" w:rsidRDefault="00145E87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№5</w:t>
            </w:r>
          </w:p>
        </w:tc>
        <w:tc>
          <w:tcPr>
            <w:tcW w:w="1822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ПДО </w:t>
            </w:r>
            <w:proofErr w:type="spellStart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B87476" w:rsidRPr="00B87476" w:rsidTr="00AB6810">
        <w:trPr>
          <w:trHeight w:val="847"/>
          <w:jc w:val="center"/>
        </w:trPr>
        <w:tc>
          <w:tcPr>
            <w:tcW w:w="111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127E6A" w:rsidRDefault="00B87476" w:rsidP="00EE42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ребенка. Права и обязанности ребенка</w:t>
            </w:r>
          </w:p>
          <w:p w:rsidR="00B87476" w:rsidRPr="00127E6A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Патронаж обучающихся на дом.</w:t>
            </w:r>
          </w:p>
        </w:tc>
        <w:tc>
          <w:tcPr>
            <w:tcW w:w="1559" w:type="dxa"/>
            <w:shd w:val="clear" w:color="auto" w:fill="FFFFFF"/>
          </w:tcPr>
          <w:p w:rsidR="00B87476" w:rsidRPr="00B87476" w:rsidRDefault="00657666" w:rsidP="00EE42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26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ЦРТДЮ</w:t>
            </w:r>
          </w:p>
          <w:p w:rsidR="00B87476" w:rsidRPr="00B87476" w:rsidRDefault="00145E87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№5</w:t>
            </w:r>
          </w:p>
        </w:tc>
        <w:tc>
          <w:tcPr>
            <w:tcW w:w="1822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ПДО </w:t>
            </w:r>
            <w:proofErr w:type="spellStart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B87476" w:rsidRPr="00B87476" w:rsidTr="00AB6810">
        <w:trPr>
          <w:trHeight w:val="108"/>
          <w:jc w:val="center"/>
        </w:trPr>
        <w:tc>
          <w:tcPr>
            <w:tcW w:w="111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127E6A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кабинета. Подготовка к новому году. Конкурс «Лучшая новогодняя игрушка». Составление каникулярного плана.</w:t>
            </w:r>
          </w:p>
        </w:tc>
        <w:tc>
          <w:tcPr>
            <w:tcW w:w="1559" w:type="dxa"/>
            <w:shd w:val="clear" w:color="auto" w:fill="FFFFFF"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декабря</w:t>
            </w:r>
          </w:p>
        </w:tc>
        <w:tc>
          <w:tcPr>
            <w:tcW w:w="2126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ЦРТДЮ</w:t>
            </w:r>
          </w:p>
          <w:p w:rsidR="00B87476" w:rsidRPr="00B87476" w:rsidRDefault="00145E87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№5</w:t>
            </w:r>
          </w:p>
        </w:tc>
        <w:tc>
          <w:tcPr>
            <w:tcW w:w="1822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ПДО </w:t>
            </w:r>
            <w:proofErr w:type="spellStart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B87476" w:rsidRPr="00B87476" w:rsidTr="00AB6810">
        <w:trPr>
          <w:trHeight w:val="108"/>
          <w:jc w:val="center"/>
        </w:trPr>
        <w:tc>
          <w:tcPr>
            <w:tcW w:w="111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127E6A" w:rsidRDefault="00B87476" w:rsidP="00EE4234">
            <w:pPr>
              <w:shd w:val="clear" w:color="auto" w:fill="FFFFFF"/>
              <w:spacing w:after="200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обсуждения: «Умей сказать: «Нет!»</w:t>
            </w:r>
          </w:p>
          <w:p w:rsidR="00B87476" w:rsidRPr="00127E6A" w:rsidRDefault="00B87476" w:rsidP="00EE4234">
            <w:pPr>
              <w:shd w:val="clear" w:color="auto" w:fill="FFFFFF"/>
              <w:spacing w:after="200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Беседа-практикум с элементами тренинга</w:t>
            </w:r>
          </w:p>
        </w:tc>
        <w:tc>
          <w:tcPr>
            <w:tcW w:w="1559" w:type="dxa"/>
            <w:shd w:val="clear" w:color="auto" w:fill="FFFFFF"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7476" w:rsidRPr="00B87476" w:rsidRDefault="0065766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20.01.2024</w:t>
            </w:r>
          </w:p>
        </w:tc>
        <w:tc>
          <w:tcPr>
            <w:tcW w:w="2126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ЦРТДЮ</w:t>
            </w:r>
          </w:p>
          <w:p w:rsidR="00B87476" w:rsidRPr="00B87476" w:rsidRDefault="00145E87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№5</w:t>
            </w:r>
          </w:p>
        </w:tc>
        <w:tc>
          <w:tcPr>
            <w:tcW w:w="1822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ПДО </w:t>
            </w:r>
            <w:proofErr w:type="spellStart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B87476" w:rsidRPr="00B87476" w:rsidTr="00AB6810">
        <w:trPr>
          <w:trHeight w:val="108"/>
          <w:jc w:val="center"/>
        </w:trPr>
        <w:tc>
          <w:tcPr>
            <w:tcW w:w="111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127E6A" w:rsidRDefault="00B87476" w:rsidP="008733FE">
            <w:pPr>
              <w:shd w:val="clear" w:color="auto" w:fill="FFFFFF"/>
              <w:spacing w:after="200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посвященная ко Дню Святого Валентина</w:t>
            </w:r>
          </w:p>
        </w:tc>
        <w:tc>
          <w:tcPr>
            <w:tcW w:w="1559" w:type="dxa"/>
            <w:shd w:val="clear" w:color="auto" w:fill="FFFFFF"/>
          </w:tcPr>
          <w:p w:rsidR="00B87476" w:rsidRPr="00B87476" w:rsidRDefault="0065766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21.02.2024</w:t>
            </w:r>
          </w:p>
        </w:tc>
        <w:tc>
          <w:tcPr>
            <w:tcW w:w="2126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ЦРТДЮ</w:t>
            </w:r>
          </w:p>
          <w:p w:rsidR="00B87476" w:rsidRPr="00B87476" w:rsidRDefault="00145E87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№5</w:t>
            </w:r>
          </w:p>
        </w:tc>
        <w:tc>
          <w:tcPr>
            <w:tcW w:w="1822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ПДО </w:t>
            </w:r>
            <w:proofErr w:type="spellStart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B87476" w:rsidRPr="00B87476" w:rsidTr="00AB6810">
        <w:trPr>
          <w:trHeight w:val="793"/>
          <w:jc w:val="center"/>
        </w:trPr>
        <w:tc>
          <w:tcPr>
            <w:tcW w:w="111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127E6A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12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внутриобразов</w:t>
            </w:r>
            <w:r w:rsidR="00EE4234" w:rsidRPr="0012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ательном</w:t>
            </w:r>
            <w:proofErr w:type="spellEnd"/>
            <w:r w:rsidR="00EE4234" w:rsidRPr="0012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учреждении «Мисс - 2023</w:t>
            </w:r>
            <w:r w:rsidRPr="00127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FFFFFF"/>
            <w:hideMark/>
          </w:tcPr>
          <w:p w:rsidR="00B87476" w:rsidRPr="00B87476" w:rsidRDefault="0065766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06.03.2024</w:t>
            </w:r>
          </w:p>
        </w:tc>
        <w:tc>
          <w:tcPr>
            <w:tcW w:w="2126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ЦРТДЮ</w:t>
            </w:r>
          </w:p>
          <w:p w:rsidR="00B87476" w:rsidRPr="00B87476" w:rsidRDefault="00145E87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№5</w:t>
            </w:r>
          </w:p>
        </w:tc>
        <w:tc>
          <w:tcPr>
            <w:tcW w:w="1822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ПДО </w:t>
            </w:r>
            <w:proofErr w:type="spellStart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B87476" w:rsidRPr="00B87476" w:rsidTr="00AB6810">
        <w:trPr>
          <w:trHeight w:val="606"/>
          <w:jc w:val="center"/>
        </w:trPr>
        <w:tc>
          <w:tcPr>
            <w:tcW w:w="111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127E6A" w:rsidRDefault="00B87476" w:rsidP="00EE4234">
            <w:pPr>
              <w:shd w:val="clear" w:color="auto" w:fill="FFFFFF"/>
              <w:spacing w:after="200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развлекательная «Удивительный мир космоса»</w:t>
            </w:r>
          </w:p>
        </w:tc>
        <w:tc>
          <w:tcPr>
            <w:tcW w:w="1559" w:type="dxa"/>
            <w:shd w:val="clear" w:color="auto" w:fill="FFFFFF"/>
          </w:tcPr>
          <w:p w:rsidR="00B87476" w:rsidRPr="00B87476" w:rsidRDefault="008733FE" w:rsidP="008733F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01.04.2024</w:t>
            </w:r>
          </w:p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ЦРТДЮ</w:t>
            </w:r>
          </w:p>
          <w:p w:rsidR="00B87476" w:rsidRPr="00B87476" w:rsidRDefault="00145E87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№5</w:t>
            </w:r>
          </w:p>
        </w:tc>
        <w:tc>
          <w:tcPr>
            <w:tcW w:w="1822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ПДО </w:t>
            </w:r>
            <w:proofErr w:type="spellStart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B87476" w:rsidRPr="00B87476" w:rsidTr="00AB6810">
        <w:trPr>
          <w:trHeight w:val="890"/>
          <w:jc w:val="center"/>
        </w:trPr>
        <w:tc>
          <w:tcPr>
            <w:tcW w:w="111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7476" w:rsidRPr="00127E6A" w:rsidRDefault="00B87476" w:rsidP="00EE4234">
            <w:pPr>
              <w:shd w:val="clear" w:color="auto" w:fill="FFFFFF"/>
              <w:spacing w:after="200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«Георгиевская ленточка»</w:t>
            </w:r>
          </w:p>
          <w:p w:rsidR="00B87476" w:rsidRPr="00127E6A" w:rsidRDefault="00B87476" w:rsidP="00EE4234">
            <w:pPr>
              <w:shd w:val="clear" w:color="auto" w:fill="FFFFFF"/>
              <w:spacing w:after="200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27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«УРА КАНИКУЛЫ»</w:t>
            </w:r>
          </w:p>
        </w:tc>
        <w:tc>
          <w:tcPr>
            <w:tcW w:w="1559" w:type="dxa"/>
            <w:shd w:val="clear" w:color="auto" w:fill="FFFFFF"/>
            <w:hideMark/>
          </w:tcPr>
          <w:p w:rsidR="00B87476" w:rsidRPr="00B87476" w:rsidRDefault="0065766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05.05.2024</w:t>
            </w:r>
          </w:p>
        </w:tc>
        <w:tc>
          <w:tcPr>
            <w:tcW w:w="2126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ЦРТДЮ</w:t>
            </w:r>
          </w:p>
          <w:p w:rsidR="00B87476" w:rsidRPr="00B87476" w:rsidRDefault="00145E87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№5</w:t>
            </w:r>
          </w:p>
        </w:tc>
        <w:tc>
          <w:tcPr>
            <w:tcW w:w="1822" w:type="dxa"/>
            <w:shd w:val="clear" w:color="auto" w:fill="FFFFFF"/>
            <w:hideMark/>
          </w:tcPr>
          <w:p w:rsidR="00B87476" w:rsidRPr="00B87476" w:rsidRDefault="00B87476" w:rsidP="00EE42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ПДО </w:t>
            </w:r>
            <w:proofErr w:type="spellStart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 w:rsidRPr="00B8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</w:tbl>
    <w:p w:rsidR="00B87476" w:rsidRDefault="00B87476" w:rsidP="002316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70417" w:rsidRPr="00723F45" w:rsidRDefault="00B87476" w:rsidP="00AB6810">
      <w:pPr>
        <w:pStyle w:val="Default"/>
        <w:tabs>
          <w:tab w:val="left" w:pos="851"/>
        </w:tabs>
        <w:snapToGrid w:val="0"/>
        <w:spacing w:line="360" w:lineRule="auto"/>
        <w:ind w:firstLine="709"/>
        <w:contextualSpacing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3. </w:t>
      </w:r>
      <w:r w:rsidR="005C473A">
        <w:rPr>
          <w:b/>
          <w:bCs/>
          <w:color w:val="000000" w:themeColor="text1"/>
          <w:sz w:val="28"/>
          <w:szCs w:val="28"/>
        </w:rPr>
        <w:t>Список литературы</w:t>
      </w:r>
    </w:p>
    <w:p w:rsidR="000C0301" w:rsidRPr="00723F45" w:rsidRDefault="000C0301" w:rsidP="00AB6810">
      <w:pPr>
        <w:numPr>
          <w:ilvl w:val="0"/>
          <w:numId w:val="12"/>
        </w:num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3F45">
        <w:rPr>
          <w:rFonts w:ascii="Times New Roman" w:hAnsi="Times New Roman" w:cs="Times New Roman"/>
          <w:bCs/>
          <w:sz w:val="28"/>
          <w:szCs w:val="28"/>
        </w:rPr>
        <w:t>Белякова Т. Все виды вышивки. Иллюстрированная энциклопедия. / Т. Белякова. – М.: АСТ, «</w:t>
      </w:r>
      <w:proofErr w:type="spellStart"/>
      <w:r w:rsidRPr="00723F45">
        <w:rPr>
          <w:rFonts w:ascii="Times New Roman" w:hAnsi="Times New Roman" w:cs="Times New Roman"/>
          <w:bCs/>
          <w:sz w:val="28"/>
          <w:szCs w:val="28"/>
        </w:rPr>
        <w:t>Астрель</w:t>
      </w:r>
      <w:proofErr w:type="spellEnd"/>
      <w:r w:rsidRPr="00723F45">
        <w:rPr>
          <w:rFonts w:ascii="Times New Roman" w:hAnsi="Times New Roman" w:cs="Times New Roman"/>
          <w:bCs/>
          <w:sz w:val="28"/>
          <w:szCs w:val="28"/>
        </w:rPr>
        <w:t>», 2017. – 176с.</w:t>
      </w:r>
    </w:p>
    <w:p w:rsidR="000C0301" w:rsidRPr="00723F45" w:rsidRDefault="000C0301" w:rsidP="00AB6810">
      <w:pPr>
        <w:numPr>
          <w:ilvl w:val="0"/>
          <w:numId w:val="12"/>
        </w:num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3F45">
        <w:rPr>
          <w:rFonts w:ascii="Times New Roman" w:hAnsi="Times New Roman" w:cs="Times New Roman"/>
          <w:bCs/>
          <w:sz w:val="28"/>
          <w:szCs w:val="28"/>
        </w:rPr>
        <w:t xml:space="preserve">Бойко Е.А. Полный курс </w:t>
      </w:r>
      <w:r w:rsidR="004F79F8">
        <w:rPr>
          <w:rFonts w:ascii="Times New Roman" w:hAnsi="Times New Roman" w:cs="Times New Roman"/>
          <w:bCs/>
          <w:sz w:val="28"/>
          <w:szCs w:val="28"/>
        </w:rPr>
        <w:t xml:space="preserve">алмазной </w:t>
      </w:r>
      <w:r w:rsidRPr="00723F45">
        <w:rPr>
          <w:rFonts w:ascii="Times New Roman" w:hAnsi="Times New Roman" w:cs="Times New Roman"/>
          <w:bCs/>
          <w:sz w:val="28"/>
          <w:szCs w:val="28"/>
        </w:rPr>
        <w:t>вышивки / Е.Б. Бойко. – М.: АСТ: «</w:t>
      </w:r>
      <w:proofErr w:type="spellStart"/>
      <w:r w:rsidRPr="00723F45">
        <w:rPr>
          <w:rFonts w:ascii="Times New Roman" w:hAnsi="Times New Roman" w:cs="Times New Roman"/>
          <w:bCs/>
          <w:sz w:val="28"/>
          <w:szCs w:val="28"/>
        </w:rPr>
        <w:t>Аристель</w:t>
      </w:r>
      <w:proofErr w:type="spellEnd"/>
      <w:r w:rsidRPr="00723F45">
        <w:rPr>
          <w:rFonts w:ascii="Times New Roman" w:hAnsi="Times New Roman" w:cs="Times New Roman"/>
          <w:bCs/>
          <w:sz w:val="28"/>
          <w:szCs w:val="28"/>
        </w:rPr>
        <w:t xml:space="preserve">»: </w:t>
      </w:r>
      <w:proofErr w:type="spellStart"/>
      <w:r w:rsidRPr="00723F45">
        <w:rPr>
          <w:rFonts w:ascii="Times New Roman" w:hAnsi="Times New Roman" w:cs="Times New Roman"/>
          <w:bCs/>
          <w:sz w:val="28"/>
          <w:szCs w:val="28"/>
        </w:rPr>
        <w:t>Полиграфиздат</w:t>
      </w:r>
      <w:proofErr w:type="spellEnd"/>
      <w:r w:rsidRPr="00723F45">
        <w:rPr>
          <w:rFonts w:ascii="Times New Roman" w:hAnsi="Times New Roman" w:cs="Times New Roman"/>
          <w:bCs/>
          <w:sz w:val="28"/>
          <w:szCs w:val="28"/>
        </w:rPr>
        <w:t>, 2017. – 160с.</w:t>
      </w:r>
    </w:p>
    <w:p w:rsidR="000C0301" w:rsidRPr="00723F45" w:rsidRDefault="000C0301" w:rsidP="00AB6810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1134"/>
        </w:tabs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 «Школа и производство» Программы «Культура быта» Министерство просвещения - 2015год</w:t>
      </w:r>
    </w:p>
    <w:p w:rsidR="000C0301" w:rsidRPr="00723F45" w:rsidRDefault="000C0301" w:rsidP="00AB6810">
      <w:pPr>
        <w:numPr>
          <w:ilvl w:val="0"/>
          <w:numId w:val="12"/>
        </w:num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3F45">
        <w:rPr>
          <w:rFonts w:ascii="Times New Roman" w:hAnsi="Times New Roman" w:cs="Times New Roman"/>
          <w:bCs/>
          <w:sz w:val="28"/>
          <w:szCs w:val="28"/>
        </w:rPr>
        <w:t>Климова О.М. Скатерти, салфетки. Вышивка. / О.М. Климова. – М.: «</w:t>
      </w:r>
      <w:proofErr w:type="spellStart"/>
      <w:r w:rsidRPr="00723F45">
        <w:rPr>
          <w:rFonts w:ascii="Times New Roman" w:hAnsi="Times New Roman" w:cs="Times New Roman"/>
          <w:bCs/>
          <w:sz w:val="28"/>
          <w:szCs w:val="28"/>
        </w:rPr>
        <w:t>Ниола</w:t>
      </w:r>
      <w:proofErr w:type="spellEnd"/>
      <w:r w:rsidRPr="00723F45">
        <w:rPr>
          <w:rFonts w:ascii="Times New Roman" w:hAnsi="Times New Roman" w:cs="Times New Roman"/>
          <w:bCs/>
          <w:sz w:val="28"/>
          <w:szCs w:val="28"/>
        </w:rPr>
        <w:t>-Пресс», 2017. – 31с.</w:t>
      </w:r>
    </w:p>
    <w:p w:rsidR="000C0301" w:rsidRPr="00723F45" w:rsidRDefault="000C0301" w:rsidP="00AB6810">
      <w:pPr>
        <w:numPr>
          <w:ilvl w:val="0"/>
          <w:numId w:val="12"/>
        </w:num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3F45">
        <w:rPr>
          <w:rFonts w:ascii="Times New Roman" w:hAnsi="Times New Roman" w:cs="Times New Roman"/>
          <w:bCs/>
          <w:sz w:val="28"/>
          <w:szCs w:val="28"/>
        </w:rPr>
        <w:t>Королева В.Д. Живописная вышивка гладью. Пейзажи. – СПб</w:t>
      </w:r>
      <w:proofErr w:type="gramStart"/>
      <w:r w:rsidRPr="00723F45">
        <w:rPr>
          <w:rFonts w:ascii="Times New Roman" w:hAnsi="Times New Roman" w:cs="Times New Roman"/>
          <w:bCs/>
          <w:sz w:val="28"/>
          <w:szCs w:val="28"/>
        </w:rPr>
        <w:t>.: «</w:t>
      </w:r>
      <w:proofErr w:type="gramEnd"/>
      <w:r w:rsidRPr="00723F45">
        <w:rPr>
          <w:rFonts w:ascii="Times New Roman" w:hAnsi="Times New Roman" w:cs="Times New Roman"/>
          <w:bCs/>
          <w:sz w:val="28"/>
          <w:szCs w:val="28"/>
        </w:rPr>
        <w:t>Паритет», 2017. – 160с.</w:t>
      </w:r>
    </w:p>
    <w:p w:rsidR="000C0301" w:rsidRPr="00723F45" w:rsidRDefault="000C0301" w:rsidP="00AB6810">
      <w:pPr>
        <w:numPr>
          <w:ilvl w:val="0"/>
          <w:numId w:val="12"/>
        </w:numPr>
        <w:shd w:val="clear" w:color="auto" w:fill="FFFFFF"/>
        <w:tabs>
          <w:tab w:val="clear" w:pos="720"/>
          <w:tab w:val="num" w:pos="567"/>
          <w:tab w:val="left" w:pos="1134"/>
        </w:tabs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Костюм </w:t>
      </w:r>
      <w:proofErr w:type="spellStart"/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Тамбовщины</w:t>
      </w:r>
      <w:proofErr w:type="spellEnd"/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Тамбов 2011</w:t>
      </w:r>
    </w:p>
    <w:p w:rsidR="000C0301" w:rsidRDefault="000C0301" w:rsidP="00AB6810">
      <w:pPr>
        <w:numPr>
          <w:ilvl w:val="0"/>
          <w:numId w:val="12"/>
        </w:num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3F45">
        <w:rPr>
          <w:rFonts w:ascii="Times New Roman" w:hAnsi="Times New Roman" w:cs="Times New Roman"/>
          <w:bCs/>
          <w:sz w:val="28"/>
          <w:szCs w:val="28"/>
        </w:rPr>
        <w:t>Пирс Х. Объемная вышивка. / Х. Пирс. – М.: «</w:t>
      </w:r>
      <w:proofErr w:type="spellStart"/>
      <w:r w:rsidRPr="00723F45">
        <w:rPr>
          <w:rFonts w:ascii="Times New Roman" w:hAnsi="Times New Roman" w:cs="Times New Roman"/>
          <w:bCs/>
          <w:sz w:val="28"/>
          <w:szCs w:val="28"/>
        </w:rPr>
        <w:t>Ниола</w:t>
      </w:r>
      <w:proofErr w:type="spellEnd"/>
      <w:r w:rsidRPr="00723F45">
        <w:rPr>
          <w:rFonts w:ascii="Times New Roman" w:hAnsi="Times New Roman" w:cs="Times New Roman"/>
          <w:bCs/>
          <w:sz w:val="28"/>
          <w:szCs w:val="28"/>
        </w:rPr>
        <w:t>-Пресс», 2017. – 112с.</w:t>
      </w:r>
    </w:p>
    <w:p w:rsidR="005B5F5E" w:rsidRPr="005B5F5E" w:rsidRDefault="005B5F5E" w:rsidP="005B5F5E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F5E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родителей и обучающихся:</w:t>
      </w:r>
    </w:p>
    <w:p w:rsidR="000C0301" w:rsidRPr="00723F45" w:rsidRDefault="000C0301" w:rsidP="00AB6810">
      <w:pPr>
        <w:pStyle w:val="a4"/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1134"/>
        </w:tabs>
        <w:adjustRightInd w:val="0"/>
        <w:snapToGri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Рукоделие. Популярная энциклопедия. Под редакцией Андреевой М. 1992год.</w:t>
      </w:r>
    </w:p>
    <w:p w:rsidR="000C0301" w:rsidRPr="00723F45" w:rsidRDefault="000C0301" w:rsidP="00AB6810">
      <w:pPr>
        <w:numPr>
          <w:ilvl w:val="0"/>
          <w:numId w:val="12"/>
        </w:num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23F45">
        <w:rPr>
          <w:rFonts w:ascii="Times New Roman" w:hAnsi="Times New Roman" w:cs="Times New Roman"/>
          <w:bCs/>
          <w:sz w:val="28"/>
          <w:szCs w:val="28"/>
        </w:rPr>
        <w:t>Сапцина</w:t>
      </w:r>
      <w:proofErr w:type="spellEnd"/>
      <w:r w:rsidRPr="00723F45">
        <w:rPr>
          <w:rFonts w:ascii="Times New Roman" w:hAnsi="Times New Roman" w:cs="Times New Roman"/>
          <w:bCs/>
          <w:sz w:val="28"/>
          <w:szCs w:val="28"/>
        </w:rPr>
        <w:t xml:space="preserve"> У. Вышиваем картины. / У. </w:t>
      </w:r>
      <w:proofErr w:type="spellStart"/>
      <w:r w:rsidRPr="00723F45">
        <w:rPr>
          <w:rFonts w:ascii="Times New Roman" w:hAnsi="Times New Roman" w:cs="Times New Roman"/>
          <w:bCs/>
          <w:sz w:val="28"/>
          <w:szCs w:val="28"/>
        </w:rPr>
        <w:t>Сапцина</w:t>
      </w:r>
      <w:proofErr w:type="spellEnd"/>
      <w:r w:rsidRPr="00723F45">
        <w:rPr>
          <w:rFonts w:ascii="Times New Roman" w:hAnsi="Times New Roman" w:cs="Times New Roman"/>
          <w:bCs/>
          <w:sz w:val="28"/>
          <w:szCs w:val="28"/>
        </w:rPr>
        <w:t>. – М.: «Мир книги», 2017. – 71с.</w:t>
      </w:r>
    </w:p>
    <w:p w:rsidR="000C0301" w:rsidRPr="00723F45" w:rsidRDefault="000C0301" w:rsidP="00AB6810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1134"/>
        </w:tabs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Список литературы:</w:t>
      </w:r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 «Вышитые картины</w:t>
      </w:r>
      <w:r w:rsidR="000647F3"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мозаики</w:t>
      </w:r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C0301" w:rsidRPr="00723F45" w:rsidRDefault="000C0301" w:rsidP="00AB6810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  <w:tab w:val="left" w:pos="1134"/>
        </w:tabs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Сычева Л. В. </w:t>
      </w:r>
      <w:r w:rsidR="000647F3"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Алмазная в</w:t>
      </w:r>
      <w:r w:rsidRPr="00723F45">
        <w:rPr>
          <w:rFonts w:ascii="Times New Roman" w:eastAsia="Times New Roman" w:hAnsi="Times New Roman" w:cs="Times New Roman"/>
          <w:sz w:val="28"/>
          <w:szCs w:val="28"/>
          <w:lang w:eastAsia="ru-RU"/>
        </w:rPr>
        <w:t>ышивка. Горно-Алтайск.2013год</w:t>
      </w:r>
    </w:p>
    <w:p w:rsidR="004E2AA3" w:rsidRPr="004E2AA3" w:rsidRDefault="004E2AA3" w:rsidP="00AB6810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adjustRightInd w:val="0"/>
        <w:snapToGri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2AA3">
        <w:rPr>
          <w:rFonts w:ascii="Times New Roman" w:hAnsi="Times New Roman" w:cs="Times New Roman"/>
          <w:sz w:val="28"/>
          <w:szCs w:val="28"/>
          <w:shd w:val="clear" w:color="auto" w:fill="FFFFFF"/>
        </w:rPr>
        <w:t>Виннер</w:t>
      </w:r>
      <w:proofErr w:type="spellEnd"/>
      <w:r w:rsidRPr="004E2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В. Материалы и техника мозаичной живописи. Москва, 2003 г. </w:t>
      </w:r>
    </w:p>
    <w:p w:rsidR="002056B0" w:rsidRPr="004E2AA3" w:rsidRDefault="004E2AA3" w:rsidP="00AB6810">
      <w:pPr>
        <w:pStyle w:val="a4"/>
        <w:numPr>
          <w:ilvl w:val="0"/>
          <w:numId w:val="12"/>
        </w:numPr>
        <w:shd w:val="clear" w:color="auto" w:fill="FFFFFF"/>
        <w:tabs>
          <w:tab w:val="left" w:pos="1134"/>
        </w:tabs>
        <w:adjustRightInd w:val="0"/>
        <w:snapToGri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История искусства зарубежных стран: средние века. Под ред.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Доброклонского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 В. Москва, 1999</w:t>
      </w:r>
      <w:r w:rsidRPr="004E2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:rsidR="00C70417" w:rsidRPr="00723F45" w:rsidRDefault="00C70417" w:rsidP="00AB6810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23F45">
        <w:rPr>
          <w:b/>
          <w:bCs/>
          <w:color w:val="000000"/>
          <w:sz w:val="28"/>
          <w:szCs w:val="28"/>
          <w:u w:val="single"/>
        </w:rPr>
        <w:t>Интернет-ресурсы:</w:t>
      </w:r>
    </w:p>
    <w:p w:rsidR="00C70417" w:rsidRPr="00723F45" w:rsidRDefault="00C70417" w:rsidP="00AB6810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23F45">
        <w:rPr>
          <w:color w:val="000000"/>
          <w:sz w:val="28"/>
          <w:szCs w:val="28"/>
        </w:rPr>
        <w:t>http://www.bestreferat.ru/referat-137154.html</w:t>
      </w:r>
    </w:p>
    <w:p w:rsidR="00C70417" w:rsidRPr="00723F45" w:rsidRDefault="00C70417" w:rsidP="00AB6810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23F45">
        <w:rPr>
          <w:color w:val="000000"/>
          <w:sz w:val="28"/>
          <w:szCs w:val="28"/>
        </w:rPr>
        <w:t>http://1september.ru/</w:t>
      </w:r>
    </w:p>
    <w:p w:rsidR="00C70417" w:rsidRPr="00723F45" w:rsidRDefault="00C70417" w:rsidP="00AB6810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23F45">
        <w:rPr>
          <w:color w:val="000000"/>
          <w:sz w:val="28"/>
          <w:szCs w:val="28"/>
        </w:rPr>
        <w:t>http://www.passion.ru/needlework/glad.htm</w:t>
      </w:r>
    </w:p>
    <w:p w:rsidR="00306D19" w:rsidRDefault="00306D19" w:rsidP="00147B9A">
      <w:pPr>
        <w:shd w:val="clear" w:color="auto" w:fill="FFFFFF"/>
        <w:adjustRightInd w:val="0"/>
        <w:snapToGri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810" w:rsidRDefault="005D6F6F" w:rsidP="005D6F6F">
      <w:pPr>
        <w:shd w:val="clear" w:color="auto" w:fill="FFFFFF"/>
        <w:tabs>
          <w:tab w:val="left" w:pos="2388"/>
        </w:tabs>
        <w:adjustRightInd w:val="0"/>
        <w:snapToGri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B6810" w:rsidRDefault="00AB681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D6F6F" w:rsidRDefault="005C473A" w:rsidP="005C473A">
      <w:pPr>
        <w:shd w:val="clear" w:color="auto" w:fill="FFFFFF"/>
        <w:tabs>
          <w:tab w:val="left" w:pos="2388"/>
        </w:tabs>
        <w:adjustRightInd w:val="0"/>
        <w:snapToGrid w:val="0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Приложение</w:t>
      </w:r>
    </w:p>
    <w:p w:rsidR="00E856DA" w:rsidRPr="00733A5C" w:rsidRDefault="00E856DA" w:rsidP="00733A5C">
      <w:pPr>
        <w:pStyle w:val="1"/>
        <w:widowControl w:val="0"/>
        <w:pBdr>
          <w:bottom w:val="single" w:sz="6" w:space="4" w:color="D6DDB9"/>
        </w:pBd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bCs w:val="0"/>
          <w:color w:val="000000"/>
          <w:sz w:val="28"/>
          <w:szCs w:val="28"/>
        </w:rPr>
        <w:t>Основные требования к структуре и оформлению проекта</w:t>
      </w:r>
    </w:p>
    <w:p w:rsidR="00E856DA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4" w:color="D6DDB9"/>
        </w:pBdr>
        <w:shd w:val="clear" w:color="auto" w:fill="FFFFFF"/>
        <w:spacing w:before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Cs w:val="0"/>
          <w:color w:val="000000"/>
          <w:sz w:val="28"/>
          <w:szCs w:val="28"/>
        </w:rPr>
        <w:t>1.1 Структура проекта</w:t>
      </w:r>
    </w:p>
    <w:p w:rsidR="00E856DA" w:rsidRPr="00733A5C" w:rsidRDefault="00E856DA" w:rsidP="00733A5C">
      <w:pPr>
        <w:pStyle w:val="c5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color w:val="000000"/>
          <w:sz w:val="28"/>
          <w:szCs w:val="28"/>
        </w:rPr>
        <w:t>Проект имеет следующую структуру:</w:t>
      </w:r>
    </w:p>
    <w:p w:rsidR="00E856DA" w:rsidRPr="00733A5C" w:rsidRDefault="00733A5C" w:rsidP="00733A5C">
      <w:pPr>
        <w:widowControl w:val="0"/>
        <w:numPr>
          <w:ilvl w:val="0"/>
          <w:numId w:val="43"/>
        </w:numPr>
        <w:shd w:val="clear" w:color="auto" w:fill="FFFFFF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color w:val="000000"/>
          <w:sz w:val="28"/>
          <w:szCs w:val="28"/>
        </w:rPr>
        <w:t>Титульный лист (Приложение</w:t>
      </w:r>
      <w:r w:rsidR="00E856DA" w:rsidRPr="00733A5C">
        <w:rPr>
          <w:rStyle w:val="c3"/>
          <w:rFonts w:ascii="Times New Roman" w:hAnsi="Times New Roman" w:cs="Times New Roman"/>
          <w:color w:val="000000"/>
          <w:sz w:val="28"/>
          <w:szCs w:val="28"/>
        </w:rPr>
        <w:t>);</w:t>
      </w:r>
    </w:p>
    <w:p w:rsidR="00E856DA" w:rsidRPr="00733A5C" w:rsidRDefault="00E856DA" w:rsidP="00733A5C">
      <w:pPr>
        <w:widowControl w:val="0"/>
        <w:numPr>
          <w:ilvl w:val="0"/>
          <w:numId w:val="43"/>
        </w:numPr>
        <w:shd w:val="clear" w:color="auto" w:fill="FFFFFF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color w:val="000000"/>
          <w:sz w:val="28"/>
          <w:szCs w:val="28"/>
        </w:rPr>
        <w:t>Содержание;</w:t>
      </w:r>
    </w:p>
    <w:p w:rsidR="00E856DA" w:rsidRPr="00733A5C" w:rsidRDefault="00E856DA" w:rsidP="00733A5C">
      <w:pPr>
        <w:widowControl w:val="0"/>
        <w:numPr>
          <w:ilvl w:val="0"/>
          <w:numId w:val="43"/>
        </w:numPr>
        <w:shd w:val="clear" w:color="auto" w:fill="FFFFFF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color w:val="000000"/>
          <w:sz w:val="28"/>
          <w:szCs w:val="28"/>
        </w:rPr>
        <w:t>Введение;</w:t>
      </w:r>
    </w:p>
    <w:p w:rsidR="00E856DA" w:rsidRPr="00733A5C" w:rsidRDefault="00E856DA" w:rsidP="00733A5C">
      <w:pPr>
        <w:widowControl w:val="0"/>
        <w:numPr>
          <w:ilvl w:val="0"/>
          <w:numId w:val="43"/>
        </w:numPr>
        <w:shd w:val="clear" w:color="auto" w:fill="FFFFFF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color w:val="000000"/>
          <w:sz w:val="28"/>
          <w:szCs w:val="28"/>
        </w:rPr>
        <w:t>Основная часть;</w:t>
      </w:r>
    </w:p>
    <w:p w:rsidR="00E856DA" w:rsidRPr="00733A5C" w:rsidRDefault="00E856DA" w:rsidP="00733A5C">
      <w:pPr>
        <w:widowControl w:val="0"/>
        <w:numPr>
          <w:ilvl w:val="0"/>
          <w:numId w:val="43"/>
        </w:numPr>
        <w:shd w:val="clear" w:color="auto" w:fill="FFFFFF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color w:val="000000"/>
          <w:sz w:val="28"/>
          <w:szCs w:val="28"/>
        </w:rPr>
        <w:t>Заключение;</w:t>
      </w:r>
    </w:p>
    <w:p w:rsidR="00E856DA" w:rsidRPr="00733A5C" w:rsidRDefault="00E856DA" w:rsidP="00733A5C">
      <w:pPr>
        <w:widowControl w:val="0"/>
        <w:numPr>
          <w:ilvl w:val="0"/>
          <w:numId w:val="43"/>
        </w:numPr>
        <w:shd w:val="clear" w:color="auto" w:fill="FFFFFF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color w:val="000000"/>
          <w:sz w:val="28"/>
          <w:szCs w:val="28"/>
        </w:rPr>
        <w:t>Список использованной литературы;</w:t>
      </w:r>
    </w:p>
    <w:p w:rsidR="00E856DA" w:rsidRPr="00733A5C" w:rsidRDefault="00E856DA" w:rsidP="00733A5C">
      <w:pPr>
        <w:widowControl w:val="0"/>
        <w:numPr>
          <w:ilvl w:val="0"/>
          <w:numId w:val="43"/>
        </w:numPr>
        <w:shd w:val="clear" w:color="auto" w:fill="FFFFFF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Приложения.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color w:val="000000"/>
          <w:sz w:val="28"/>
          <w:szCs w:val="28"/>
        </w:rPr>
        <w:t xml:space="preserve">Во </w:t>
      </w:r>
      <w:r w:rsidRPr="00733A5C">
        <w:rPr>
          <w:rStyle w:val="c15"/>
          <w:b/>
          <w:bCs/>
          <w:color w:val="000000"/>
          <w:sz w:val="28"/>
          <w:szCs w:val="28"/>
        </w:rPr>
        <w:t>введении</w:t>
      </w:r>
      <w:r w:rsidRPr="00733A5C">
        <w:rPr>
          <w:rStyle w:val="c3"/>
          <w:color w:val="000000"/>
          <w:sz w:val="28"/>
          <w:szCs w:val="28"/>
        </w:rPr>
        <w:t xml:space="preserve"> (1-2 страницы) автор может обосновать выбор темы проекта, отразить его актуальность, показать новизну, теоретическую и практическую значимость работы. Логичным заключением введения будет формулировка цели и задач исследования, указание методов, которые использовались при разработке проекта.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15"/>
          <w:b/>
          <w:bCs/>
          <w:color w:val="000000"/>
          <w:sz w:val="28"/>
          <w:szCs w:val="28"/>
        </w:rPr>
        <w:t>Основная часть</w:t>
      </w:r>
      <w:r w:rsidRPr="00733A5C">
        <w:rPr>
          <w:rStyle w:val="c3"/>
          <w:color w:val="000000"/>
          <w:sz w:val="28"/>
          <w:szCs w:val="28"/>
        </w:rPr>
        <w:t xml:space="preserve"> состоит из 1-2 разделов (10-15 страниц). Первый, как правило, содержит теоретический материал, а второй - практический. Содержание основной части должно точно соответствовать теме и полностью ее раскрывать. Основная часть должна содержать информацию, собранную и обработанную обучающимся, характеристику методов решения проблемы, сравнение старых и предполагаемых методов решения, обоснование выбранного варианта решения (эффективность, точность, простота, наглядность, практическая значимость).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15"/>
          <w:b/>
          <w:bCs/>
          <w:color w:val="000000"/>
          <w:sz w:val="28"/>
          <w:szCs w:val="28"/>
        </w:rPr>
        <w:t>Заключение</w:t>
      </w:r>
      <w:r w:rsidR="005B5F5E">
        <w:rPr>
          <w:rStyle w:val="c3"/>
          <w:color w:val="000000"/>
          <w:sz w:val="28"/>
          <w:szCs w:val="28"/>
        </w:rPr>
        <w:t xml:space="preserve"> </w:t>
      </w:r>
      <w:r w:rsidRPr="00733A5C">
        <w:rPr>
          <w:rStyle w:val="c3"/>
          <w:color w:val="000000"/>
          <w:sz w:val="28"/>
          <w:szCs w:val="28"/>
        </w:rPr>
        <w:t>(1-2 страницы) содержит выводы, к которым автор пришел в процессе анализа собранного материала (при этом желательно подчеркнуть их самостоятельность, новизну, теоретическое и практическое значение результатов).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15"/>
          <w:b/>
          <w:bCs/>
          <w:color w:val="000000"/>
          <w:sz w:val="28"/>
          <w:szCs w:val="28"/>
        </w:rPr>
        <w:t>Список использованной литературы</w:t>
      </w:r>
      <w:r w:rsidR="00733A5C" w:rsidRPr="00733A5C">
        <w:rPr>
          <w:rStyle w:val="c3"/>
          <w:color w:val="000000"/>
          <w:sz w:val="28"/>
          <w:szCs w:val="28"/>
        </w:rPr>
        <w:t xml:space="preserve"> </w:t>
      </w:r>
      <w:r w:rsidRPr="00733A5C">
        <w:rPr>
          <w:rStyle w:val="c3"/>
          <w:color w:val="000000"/>
          <w:sz w:val="28"/>
          <w:szCs w:val="28"/>
        </w:rPr>
        <w:t>(не менее 3 источников) оформляется в соответствии с требованиями ГОСТа.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color w:val="000000"/>
          <w:sz w:val="28"/>
          <w:szCs w:val="28"/>
        </w:rPr>
        <w:t>В</w:t>
      </w:r>
      <w:r w:rsidR="00733A5C">
        <w:rPr>
          <w:color w:val="000000"/>
          <w:sz w:val="28"/>
          <w:szCs w:val="28"/>
        </w:rPr>
        <w:t xml:space="preserve"> </w:t>
      </w:r>
      <w:r w:rsidRPr="00733A5C">
        <w:rPr>
          <w:rStyle w:val="c15"/>
          <w:b/>
          <w:bCs/>
          <w:color w:val="000000"/>
          <w:sz w:val="28"/>
          <w:szCs w:val="28"/>
        </w:rPr>
        <w:t>приложении</w:t>
      </w:r>
      <w:r w:rsidR="00733A5C">
        <w:rPr>
          <w:rStyle w:val="c3"/>
          <w:color w:val="000000"/>
          <w:sz w:val="28"/>
          <w:szCs w:val="28"/>
        </w:rPr>
        <w:t xml:space="preserve"> </w:t>
      </w:r>
      <w:r w:rsidRPr="00733A5C">
        <w:rPr>
          <w:rStyle w:val="c3"/>
          <w:color w:val="000000"/>
          <w:sz w:val="28"/>
          <w:szCs w:val="28"/>
        </w:rPr>
        <w:t>помещаются дополнительные материалы, которые способствуют лучшему пониманию полученных автором результатов.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color w:val="000000"/>
          <w:sz w:val="28"/>
          <w:szCs w:val="28"/>
        </w:rPr>
        <w:t xml:space="preserve">По объему </w:t>
      </w:r>
      <w:proofErr w:type="gramStart"/>
      <w:r w:rsidRPr="00733A5C">
        <w:rPr>
          <w:color w:val="000000"/>
          <w:sz w:val="28"/>
          <w:szCs w:val="28"/>
        </w:rPr>
        <w:t>индивидуальный проект</w:t>
      </w:r>
      <w:proofErr w:type="gramEnd"/>
      <w:r w:rsidRPr="00733A5C">
        <w:rPr>
          <w:color w:val="000000"/>
          <w:sz w:val="28"/>
          <w:szCs w:val="28"/>
        </w:rPr>
        <w:t xml:space="preserve"> должен быть не менее 10 листов печатного текста. Для приложений отведено не более 10 стандартных дополнительных страниц.</w:t>
      </w:r>
    </w:p>
    <w:p w:rsid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Cs w:val="0"/>
          <w:color w:val="000000"/>
          <w:sz w:val="28"/>
          <w:szCs w:val="28"/>
        </w:rPr>
        <w:t>1.2 Оформление текстовой части</w:t>
      </w:r>
    </w:p>
    <w:p w:rsid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Работа оформляется в соответствии с ГОСТ 2.105 – 95 «Общие требования к текстовым документам».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Текст набирается с соблюдением следующих правил: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1. Работа выполняется на листах формата А</w:t>
      </w:r>
      <w:proofErr w:type="gramStart"/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proofErr w:type="gramEnd"/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 xml:space="preserve"> (210 х 297 мм). Текст работы излагается на одной стороне листа;</w:t>
      </w:r>
    </w:p>
    <w:p w:rsidR="00E856DA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2. Текст должен быть набран через полтора интервала;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en-US"/>
        </w:rPr>
      </w:pPr>
      <w:r w:rsidRPr="00733A5C">
        <w:rPr>
          <w:rStyle w:val="c3"/>
          <w:color w:val="000000"/>
          <w:sz w:val="28"/>
          <w:szCs w:val="28"/>
          <w:lang w:val="en-US"/>
        </w:rPr>
        <w:lastRenderedPageBreak/>
        <w:t xml:space="preserve">3. </w:t>
      </w:r>
      <w:r w:rsidRPr="00733A5C">
        <w:rPr>
          <w:rStyle w:val="c3"/>
          <w:color w:val="000000"/>
          <w:sz w:val="28"/>
          <w:szCs w:val="28"/>
        </w:rPr>
        <w:t>Шрифт</w:t>
      </w:r>
      <w:r w:rsidRPr="00733A5C">
        <w:rPr>
          <w:rStyle w:val="c3"/>
          <w:color w:val="000000"/>
          <w:sz w:val="28"/>
          <w:szCs w:val="28"/>
          <w:lang w:val="en-US"/>
        </w:rPr>
        <w:t xml:space="preserve"> «Times New Roman», </w:t>
      </w:r>
      <w:r w:rsidRPr="00733A5C">
        <w:rPr>
          <w:rStyle w:val="c3"/>
          <w:color w:val="000000"/>
          <w:sz w:val="28"/>
          <w:szCs w:val="28"/>
        </w:rPr>
        <w:t>размер</w:t>
      </w:r>
      <w:r w:rsidRPr="00733A5C">
        <w:rPr>
          <w:rStyle w:val="c3"/>
          <w:color w:val="000000"/>
          <w:sz w:val="28"/>
          <w:szCs w:val="28"/>
          <w:lang w:val="en-US"/>
        </w:rPr>
        <w:t xml:space="preserve"> </w:t>
      </w:r>
      <w:r w:rsidRPr="00733A5C">
        <w:rPr>
          <w:rStyle w:val="c3"/>
          <w:color w:val="000000"/>
          <w:sz w:val="28"/>
          <w:szCs w:val="28"/>
        </w:rPr>
        <w:t>шрифта</w:t>
      </w:r>
      <w:r w:rsidRPr="00733A5C">
        <w:rPr>
          <w:rStyle w:val="c3"/>
          <w:color w:val="000000"/>
          <w:sz w:val="28"/>
          <w:szCs w:val="28"/>
          <w:lang w:val="en-US"/>
        </w:rPr>
        <w:t xml:space="preserve"> № 14;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color w:val="000000"/>
          <w:sz w:val="28"/>
          <w:szCs w:val="28"/>
        </w:rPr>
        <w:t xml:space="preserve">4. </w:t>
      </w:r>
      <w:proofErr w:type="gramStart"/>
      <w:r w:rsidRPr="00733A5C">
        <w:rPr>
          <w:rStyle w:val="c3"/>
          <w:color w:val="000000"/>
          <w:sz w:val="28"/>
          <w:szCs w:val="28"/>
        </w:rPr>
        <w:t>Параметры п</w:t>
      </w:r>
      <w:r w:rsidR="00733A5C">
        <w:rPr>
          <w:rStyle w:val="c3"/>
          <w:color w:val="000000"/>
          <w:sz w:val="28"/>
          <w:szCs w:val="28"/>
        </w:rPr>
        <w:t xml:space="preserve">олей страницы: левое поле – 3,0 </w:t>
      </w:r>
      <w:r w:rsidRPr="00733A5C">
        <w:rPr>
          <w:rStyle w:val="c3"/>
          <w:color w:val="000000"/>
          <w:sz w:val="28"/>
          <w:szCs w:val="28"/>
        </w:rPr>
        <w:t xml:space="preserve">см, правое поле – 1 </w:t>
      </w:r>
      <w:r w:rsidR="00733A5C">
        <w:rPr>
          <w:rStyle w:val="c3"/>
          <w:color w:val="000000"/>
          <w:sz w:val="28"/>
          <w:szCs w:val="28"/>
        </w:rPr>
        <w:t xml:space="preserve">см, верхнее поле– 2,0 </w:t>
      </w:r>
      <w:r w:rsidRPr="00733A5C">
        <w:rPr>
          <w:rStyle w:val="c3"/>
          <w:color w:val="000000"/>
          <w:sz w:val="28"/>
          <w:szCs w:val="28"/>
        </w:rPr>
        <w:t>см, нижнее поле – 2,0 см.;</w:t>
      </w:r>
      <w:proofErr w:type="gramEnd"/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color w:val="000000"/>
          <w:sz w:val="28"/>
          <w:szCs w:val="28"/>
        </w:rPr>
        <w:t>5. Текст должен быть расположен по ширине страницы с учетом полей;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color w:val="000000"/>
          <w:sz w:val="28"/>
          <w:szCs w:val="28"/>
        </w:rPr>
        <w:t>6. Абзацные отступы должны быть одинаковыми по всему тексту – 1,5 см;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color w:val="000000"/>
          <w:sz w:val="28"/>
          <w:szCs w:val="28"/>
        </w:rPr>
        <w:t>7. Слова внутри абзаца разделяются только одним пробелом;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color w:val="000000"/>
          <w:sz w:val="28"/>
          <w:szCs w:val="28"/>
        </w:rPr>
        <w:t>8. Перед знаком препинания пробелы не ставятся, после знака препинания - один пробел;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color w:val="000000"/>
          <w:sz w:val="28"/>
          <w:szCs w:val="28"/>
        </w:rPr>
        <w:t>9. Между инициалами, между инициалами и фамилией, перед сокращениями и между ними ставится неразрывный пробел (</w:t>
      </w:r>
      <w:proofErr w:type="spellStart"/>
      <w:proofErr w:type="gramStart"/>
      <w:r w:rsidRPr="00733A5C">
        <w:rPr>
          <w:rStyle w:val="c3"/>
          <w:color w:val="000000"/>
          <w:sz w:val="28"/>
          <w:szCs w:val="28"/>
        </w:rPr>
        <w:t>С</w:t>
      </w:r>
      <w:proofErr w:type="gramEnd"/>
      <w:r w:rsidRPr="00733A5C">
        <w:rPr>
          <w:rStyle w:val="c3"/>
          <w:color w:val="000000"/>
          <w:sz w:val="28"/>
          <w:szCs w:val="28"/>
        </w:rPr>
        <w:t>trl</w:t>
      </w:r>
      <w:proofErr w:type="spellEnd"/>
      <w:r w:rsidRPr="00733A5C">
        <w:rPr>
          <w:rStyle w:val="c3"/>
          <w:color w:val="000000"/>
          <w:sz w:val="28"/>
          <w:szCs w:val="28"/>
        </w:rPr>
        <w:t xml:space="preserve"> </w:t>
      </w:r>
      <w:r w:rsidR="00733A5C">
        <w:rPr>
          <w:rStyle w:val="c3"/>
          <w:color w:val="000000"/>
          <w:sz w:val="28"/>
          <w:szCs w:val="28"/>
        </w:rPr>
        <w:t xml:space="preserve">+ </w:t>
      </w:r>
      <w:proofErr w:type="spellStart"/>
      <w:r w:rsidR="00733A5C">
        <w:rPr>
          <w:rStyle w:val="c3"/>
          <w:color w:val="000000"/>
          <w:sz w:val="28"/>
          <w:szCs w:val="28"/>
        </w:rPr>
        <w:t>Shift</w:t>
      </w:r>
      <w:proofErr w:type="spellEnd"/>
      <w:r w:rsidR="00733A5C">
        <w:rPr>
          <w:rStyle w:val="c3"/>
          <w:color w:val="000000"/>
          <w:sz w:val="28"/>
          <w:szCs w:val="28"/>
        </w:rPr>
        <w:t xml:space="preserve"> +пробел) Например: 1998 год, т. д., А. </w:t>
      </w:r>
      <w:r w:rsidRPr="00733A5C">
        <w:rPr>
          <w:rStyle w:val="c3"/>
          <w:color w:val="000000"/>
          <w:sz w:val="28"/>
          <w:szCs w:val="28"/>
        </w:rPr>
        <w:t>С. Пушкин);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color w:val="000000"/>
          <w:sz w:val="28"/>
          <w:szCs w:val="28"/>
        </w:rPr>
        <w:t>10. Набор текста осуществляется без переносов;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color w:val="000000"/>
          <w:sz w:val="28"/>
          <w:szCs w:val="28"/>
        </w:rPr>
        <w:t xml:space="preserve">11. </w:t>
      </w:r>
      <w:proofErr w:type="gramStart"/>
      <w:r w:rsidRPr="00733A5C">
        <w:rPr>
          <w:rStyle w:val="c3"/>
          <w:color w:val="000000"/>
          <w:sz w:val="28"/>
          <w:szCs w:val="28"/>
        </w:rPr>
        <w:t>Кавычки («»), скобки ([],()), маркеры и другие знаки должны быть сохранены аналогичными на протяжении всего материала;</w:t>
      </w:r>
      <w:proofErr w:type="gramEnd"/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color w:val="000000"/>
          <w:sz w:val="28"/>
          <w:szCs w:val="28"/>
        </w:rPr>
        <w:t>12. В тексте работы при упоминании какого-либо автора указываются сначала его инициалы, затем фамилия (например, по мнению А. П. Гайдара; как подчеркивает К. П. Сидоров, и т. д.);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color w:val="000000"/>
          <w:sz w:val="28"/>
          <w:szCs w:val="28"/>
        </w:rPr>
        <w:t>13. Опечатки, описки и графические неточности в тексте исправляются подчисткой или закрашиванием белой краской и нанесением на том же месте исправленного текста (графики) машинописным способом или черной тушью (чернилами, пастой) рукописным способом. Повреждения листов текстовых документов, помарки и следы не полностью удаленного прежнего текста (графика) не допускаются.</w:t>
      </w:r>
    </w:p>
    <w:p w:rsidR="00E856DA" w:rsidRPr="00733A5C" w:rsidRDefault="00E856DA" w:rsidP="00733A5C">
      <w:pPr>
        <w:pStyle w:val="c1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3A5C">
        <w:rPr>
          <w:rStyle w:val="c3"/>
          <w:color w:val="000000"/>
          <w:sz w:val="28"/>
          <w:szCs w:val="28"/>
        </w:rPr>
        <w:t>14. В изложении текста лучше использовать безличную форму глагола (применяется, определяется) и т.п.</w:t>
      </w:r>
    </w:p>
    <w:p w:rsid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1.3 Оформление заголовков и подзаголовков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Заголовки разделов следует располагать в середине строк и без точки в конце. Заголовок печатается с прописной буквы шрифтом № 14, без подчеркивания.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Если заголовок включает в себя несколько предложений, их разделяют точками. Точка в конце последнего предложения не ставится. Переносы слов в заголовках не допускаются.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1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33A5C">
        <w:rPr>
          <w:rStyle w:val="c1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Расстояние между названием раздела и последующим текстом должно быть равно трем интервалам. Такое же расстояние задерживается между заголовками раздела и подраздела.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Каждый раздел текстового документа следует начинать с нового листа. Также должна быть проведена нумерация разделов основной части работы. Нумерацию проводим согласно правилам:</w:t>
      </w:r>
    </w:p>
    <w:p w:rsidR="00733A5C" w:rsidRPr="00733A5C" w:rsidRDefault="00733A5C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E856DA"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Текст работы делится на разделы и подразделы, которые должны иметь порядковые номера.</w:t>
      </w:r>
    </w:p>
    <w:p w:rsidR="00733A5C" w:rsidRDefault="00733A5C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E856DA"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Заголовки (разделы) должны иметь порядковую нумерацию в пределах основной части текста и обозначаться арабскими цифрами, например: 1; 2; … При этом точка между номером и названием раздела не </w:t>
      </w:r>
      <w:r w:rsidR="00E856DA"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ставится.</w:t>
      </w:r>
    </w:p>
    <w:p w:rsidR="00733A5C" w:rsidRPr="00733A5C" w:rsidRDefault="00733A5C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56DA"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Подзаголовки (параграфы) должны иметь порядковую нумерацию в пределах каждого раздела и обозначаться арабскими цифрами без точки в конце, например: 1.1  , 2.2  , 3.3  и т.д.</w:t>
      </w:r>
    </w:p>
    <w:p w:rsidR="00E856DA" w:rsidRPr="00733A5C" w:rsidRDefault="00733A5C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E856DA"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Если раздел (подраздел) состоит из одного пункта, он также нумеруется.</w:t>
      </w:r>
    </w:p>
    <w:p w:rsid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Cs w:val="0"/>
          <w:color w:val="000000"/>
          <w:sz w:val="28"/>
          <w:szCs w:val="28"/>
        </w:rPr>
        <w:t>1.4 Оформление иллюстраций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Иллюстрации (рисунки, графики, диаграммы и схемы) нумеруются в пределах раздела арабскими цифрами, например, «рисунок 3.1» (первый рисунок третьего раздела) или имеют сквозную нумерацию в пределах всего документа.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На все рисунки в работе должна быть ссылка в тексте. Два рисунка, следующие один за другим, должны быть разделены не менее чем двумя строчками текста.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Каждую иллюстрацию сопровождают подрисуночной подписью, которая включает в себя: порядковый номер, заголовок и, если требуется, экспликацию (истолкование, объяснение), которая строится следующим образом - элементы диаграммы, рисунка, графика обозначают цифрами или другими условными знаками, последние выносят за пределы иллюстрации и снабжают объясняющим текстом.</w:t>
      </w:r>
    </w:p>
    <w:p w:rsidR="00E856DA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Рисунки располагают после первой ссылки на них в тексте. Ссылки приводят с указанием порядкового номера рисунка, например, «… на рисунок 3.1» или ссылка - (рисунок 3.1); в случае, когда рисунок не заверстан сразу после абзаца, - со ссылкой на него - (см. рисунок 3.1). При ссылке в тексте слово «рисунок» пишется со строчной буквы, в подрисуночной подписи - с прописной буквы. Название рисунка в подрисуночной подписи также пишется с прописной буквы.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Cs w:val="0"/>
          <w:color w:val="000000"/>
          <w:sz w:val="28"/>
          <w:szCs w:val="28"/>
        </w:rPr>
        <w:t>1.5 Оформление списка литературы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Fonts w:ascii="Times New Roman" w:hAnsi="Times New Roman" w:cs="Times New Roman"/>
          <w:b w:val="0"/>
          <w:color w:val="000000"/>
          <w:sz w:val="28"/>
          <w:szCs w:val="28"/>
        </w:rPr>
        <w:t>В конце текстового документа приводится список использованной литературы</w:t>
      </w:r>
      <w:r w:rsidRPr="00733A5C">
        <w:rPr>
          <w:rStyle w:val="c20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>,</w:t>
      </w:r>
      <w:r w:rsidR="00733A5C"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в который включают все использованные источники, расположенные в алфавитном порядке согласно фамилиям авторов. Список должен содержать не менее 3-5 наименований литературных источников. Выполнение списка и ссылки на него в тексте - по ГОСТ 7.32.</w:t>
      </w:r>
    </w:p>
    <w:p w:rsid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Законодательные и нормативные источники размещают по алфавиту в начале списка; иностранные источники – после перечня всех источников, написанных на русском языке (или переводных). </w:t>
      </w:r>
      <w:proofErr w:type="gramStart"/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Сведения о книгах (учебниках, справочниках, методических руководствах и т.д.) должны включать: фамилию и инициалы автора (авторов), заглавие книги, место издания, название издательства, год издания, количество страниц.</w:t>
      </w:r>
      <w:proofErr w:type="gramEnd"/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 xml:space="preserve"> Фамилию автора указывают в именительном падеже. Если книга написана двумя и более авторами, то их фамилии с инициалами указывают в той последовательности, в какой они напечатаны в книге. При наличии трех и более авторов допускается указывать фамилию и инициалы только первого из них, а далее указывать и др.</w:t>
      </w:r>
    </w:p>
    <w:p w:rsid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733A5C">
        <w:rPr>
          <w:rStyle w:val="c1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Примеры записей источников в списке использованной литературы</w:t>
      </w:r>
      <w:r w:rsidRPr="00733A5C">
        <w:rPr>
          <w:rStyle w:val="c3"/>
          <w:rFonts w:ascii="Times New Roman" w:hAnsi="Times New Roman" w:cs="Times New Roman"/>
          <w:color w:val="000000"/>
          <w:sz w:val="28"/>
          <w:szCs w:val="28"/>
        </w:rPr>
        <w:t>: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 xml:space="preserve">Литвинов В.Г. Обучение навыкам работы на клавиатуре ПК: Учебное пособие для 10 – 11 </w:t>
      </w:r>
      <w:proofErr w:type="spellStart"/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кл</w:t>
      </w:r>
      <w:proofErr w:type="spellEnd"/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/ В.Г. Литвинов, С.В. Киселев. – М.: Издательский центр «Академия», 2002. – 176 с.</w:t>
      </w:r>
    </w:p>
    <w:p w:rsidR="00E856DA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Список использованной литературы необходимо включать в сквозную нумерацию проекта.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Cs w:val="0"/>
          <w:color w:val="000000"/>
          <w:sz w:val="28"/>
          <w:szCs w:val="28"/>
        </w:rPr>
        <w:t>1.6 Оформление приложений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Fonts w:ascii="Times New Roman" w:hAnsi="Times New Roman" w:cs="Times New Roman"/>
          <w:b w:val="0"/>
          <w:color w:val="000000"/>
          <w:sz w:val="28"/>
          <w:szCs w:val="28"/>
        </w:rPr>
        <w:t>Приложения</w:t>
      </w:r>
      <w:r w:rsidR="00733A5C" w:rsidRPr="00733A5C">
        <w:rPr>
          <w:rStyle w:val="c20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 xml:space="preserve"> </w:t>
      </w: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располагаются после списка использованной литературы.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Приложения содержат вспомогательный материал, не включенный в основную часть проектной работы (таблицы, схемы, рисунки, инструкции, технологические карты и т.д.). Указанный материал включается в приложения в целях сокращения объема основной части работы, его страницы не входят в общий объем работы.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Связь приложения с текстом осуществляется с помощью ссылок, например, (см. Приложение А). Приложения располагают в порядке ссылок на них в тексте работы. 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записывается симметрично относительно текста с прописной буквы отдельной строкой.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Приложения обозначают заглавными, буквами русского алфавита, начиная с А, за исключением букв Ё, </w:t>
      </w:r>
      <w:proofErr w:type="gramStart"/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З</w:t>
      </w:r>
      <w:proofErr w:type="gramEnd"/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, Й, О, Ч, Ь, Ы, Ъ. После слова «Приложение» следует буква, обозначающая его последовательность.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Допускается обозначение приложений буквами латинского алфавита, за исключением букв I и О.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В случае полного использования букв русского и латинского алфавитов допускается обозначать приложения арабскими цифрами. Если в документе одно приложение, оно обозначается «Приложение</w:t>
      </w:r>
      <w:proofErr w:type="gramStart"/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 xml:space="preserve"> А</w:t>
      </w:r>
      <w:proofErr w:type="gramEnd"/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».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Fonts w:ascii="Times New Roman" w:hAnsi="Times New Roman" w:cs="Times New Roman"/>
          <w:b w:val="0"/>
          <w:color w:val="000000"/>
          <w:sz w:val="28"/>
          <w:szCs w:val="28"/>
        </w:rPr>
        <w:t>Приложения, как правило, выполняют на листах формата А</w:t>
      </w:r>
      <w:proofErr w:type="gramStart"/>
      <w:r w:rsidRPr="00733A5C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proofErr w:type="gramEnd"/>
      <w:r w:rsidRPr="00733A5C">
        <w:rPr>
          <w:rFonts w:ascii="Times New Roman" w:hAnsi="Times New Roman" w:cs="Times New Roman"/>
          <w:b w:val="0"/>
          <w:color w:val="000000"/>
          <w:sz w:val="28"/>
          <w:szCs w:val="28"/>
        </w:rPr>
        <w:t>. Допускается оформлять приложения на листах других форматов по ГОСТ 2.301</w:t>
      </w: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:rsidR="00733A5C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Приложения должны иметь общую с остальной частью документа сквозную нумерацию страниц.</w:t>
      </w:r>
    </w:p>
    <w:p w:rsidR="00E856DA" w:rsidRPr="00733A5C" w:rsidRDefault="00E856DA" w:rsidP="00733A5C">
      <w:pPr>
        <w:pStyle w:val="2"/>
        <w:keepNext w:val="0"/>
        <w:keepLines w:val="0"/>
        <w:widowControl w:val="0"/>
        <w:pBdr>
          <w:bottom w:val="single" w:sz="6" w:space="30" w:color="D6DDB9"/>
        </w:pBdr>
        <w:shd w:val="clear" w:color="auto" w:fill="FFFFFF"/>
        <w:spacing w:before="0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33A5C">
        <w:rPr>
          <w:rStyle w:val="c3"/>
          <w:rFonts w:ascii="Times New Roman" w:hAnsi="Times New Roman" w:cs="Times New Roman"/>
          <w:b w:val="0"/>
          <w:color w:val="000000"/>
          <w:sz w:val="28"/>
          <w:szCs w:val="28"/>
        </w:rPr>
        <w:t>Все приложения должны быть перечислены в Содержании с указанием их номеров и заголовков.</w:t>
      </w:r>
    </w:p>
    <w:p w:rsidR="00127E6A" w:rsidRDefault="00127E6A" w:rsidP="00733A5C">
      <w:pPr>
        <w:rPr>
          <w:rFonts w:ascii="Times New Roman" w:hAnsi="Times New Roman" w:cs="Times New Roman"/>
          <w:sz w:val="24"/>
          <w:szCs w:val="24"/>
        </w:rPr>
      </w:pPr>
    </w:p>
    <w:p w:rsidR="00127E6A" w:rsidRDefault="00127E6A" w:rsidP="00733A5C">
      <w:pPr>
        <w:rPr>
          <w:rFonts w:ascii="Times New Roman" w:hAnsi="Times New Roman" w:cs="Times New Roman"/>
          <w:sz w:val="24"/>
          <w:szCs w:val="24"/>
        </w:rPr>
      </w:pPr>
    </w:p>
    <w:p w:rsidR="00127E6A" w:rsidRDefault="00127E6A" w:rsidP="00733A5C">
      <w:pPr>
        <w:rPr>
          <w:rFonts w:ascii="Times New Roman" w:hAnsi="Times New Roman" w:cs="Times New Roman"/>
          <w:sz w:val="24"/>
          <w:szCs w:val="24"/>
        </w:rPr>
      </w:pPr>
    </w:p>
    <w:p w:rsidR="00127E6A" w:rsidRDefault="00127E6A" w:rsidP="00733A5C">
      <w:pPr>
        <w:rPr>
          <w:rFonts w:ascii="Times New Roman" w:hAnsi="Times New Roman" w:cs="Times New Roman"/>
          <w:sz w:val="24"/>
          <w:szCs w:val="24"/>
        </w:rPr>
      </w:pPr>
    </w:p>
    <w:p w:rsidR="00733A5C" w:rsidRPr="00B01368" w:rsidRDefault="00733A5C" w:rsidP="00733A5C">
      <w:pPr>
        <w:rPr>
          <w:rFonts w:ascii="Times New Roman" w:hAnsi="Times New Roman" w:cs="Times New Roman"/>
          <w:sz w:val="24"/>
          <w:szCs w:val="24"/>
        </w:rPr>
      </w:pPr>
      <w:r w:rsidRPr="00B0136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бюджетное учреждение дополнительного образования </w:t>
      </w:r>
    </w:p>
    <w:p w:rsidR="00733A5C" w:rsidRPr="00B01368" w:rsidRDefault="00733A5C" w:rsidP="00733A5C">
      <w:pPr>
        <w:rPr>
          <w:rFonts w:ascii="Times New Roman" w:hAnsi="Times New Roman" w:cs="Times New Roman"/>
          <w:sz w:val="24"/>
          <w:szCs w:val="24"/>
        </w:rPr>
      </w:pPr>
      <w:r w:rsidRPr="00B01368">
        <w:rPr>
          <w:rFonts w:ascii="Times New Roman" w:hAnsi="Times New Roman" w:cs="Times New Roman"/>
          <w:sz w:val="24"/>
          <w:szCs w:val="24"/>
        </w:rPr>
        <w:t>Центр развития творчества детей и юношества г. Ак-Довурак</w:t>
      </w:r>
    </w:p>
    <w:p w:rsidR="00733A5C" w:rsidRDefault="00733A5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Pr="00B978DD" w:rsidRDefault="00B978DD" w:rsidP="00B978DD">
      <w:pPr>
        <w:shd w:val="clear" w:color="auto" w:fill="FFFFFF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8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ПРОЕКТ</w:t>
      </w:r>
    </w:p>
    <w:p w:rsidR="00B978DD" w:rsidRPr="00B978DD" w:rsidRDefault="00B978DD" w:rsidP="00B978DD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8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Тема. ______________________________________</w:t>
      </w:r>
    </w:p>
    <w:p w:rsidR="00B978DD" w:rsidRPr="00B978DD" w:rsidRDefault="00B978DD" w:rsidP="00B978DD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</w:t>
      </w:r>
      <w:r w:rsidRPr="00B9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78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_________________________</w:t>
      </w:r>
    </w:p>
    <w:p w:rsidR="00B978DD" w:rsidRPr="00B978DD" w:rsidRDefault="00B978DD" w:rsidP="00B978DD">
      <w:pPr>
        <w:shd w:val="clear" w:color="auto" w:fill="FFFFFF"/>
        <w:ind w:right="58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8DD" w:rsidRDefault="00B978DD" w:rsidP="00B978DD">
      <w:pPr>
        <w:shd w:val="clear" w:color="auto" w:fill="FFFFFF"/>
        <w:ind w:right="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Группа: ___________</w:t>
      </w:r>
    </w:p>
    <w:p w:rsidR="00B978DD" w:rsidRPr="00B978DD" w:rsidRDefault="00B978DD" w:rsidP="00B978DD">
      <w:pPr>
        <w:shd w:val="clear" w:color="auto" w:fill="FFFFFF"/>
        <w:ind w:right="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 </w:t>
      </w:r>
    </w:p>
    <w:p w:rsidR="00B978DD" w:rsidRPr="00B978DD" w:rsidRDefault="00B978DD" w:rsidP="00B978DD">
      <w:pPr>
        <w:shd w:val="clear" w:color="auto" w:fill="FFFFFF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работы ______________________________</w:t>
      </w: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Ак-Довурак</w:t>
      </w:r>
    </w:p>
    <w:p w:rsidR="00B978DD" w:rsidRDefault="00B978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год</w:t>
      </w:r>
    </w:p>
    <w:p w:rsidR="00E856DA" w:rsidRDefault="00E856D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1C5FEF" w:rsidRPr="00C51E40" w:rsidRDefault="001C5FEF" w:rsidP="001C5FEF">
      <w:pPr>
        <w:pBdr>
          <w:bottom w:val="single" w:sz="12" w:space="1" w:color="auto"/>
        </w:pBdr>
        <w:adjustRightInd w:val="0"/>
        <w:snapToGrid w:val="0"/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E4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МУНИЦИПАЛЬНОЕ БЮДЖЕТНОЕ УЧРЕЖДЕНИЕ ДОПОЛНИТЕЛЬНОГО ОБРАЗОВАНИЯ ЦЕНТР РАЗВИТИЯ ТВОРЧЕСТВА ДЕТЕЙ И ЮНОШЕСТВА ГОРОДА АК-ДОВУРАК</w:t>
      </w:r>
    </w:p>
    <w:p w:rsidR="001C5FEF" w:rsidRPr="00C51E40" w:rsidRDefault="001C5FEF" w:rsidP="001C5FEF">
      <w:pPr>
        <w:adjustRightInd w:val="0"/>
        <w:snapToGrid w:val="0"/>
        <w:spacing w:line="276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51E40">
        <w:rPr>
          <w:rFonts w:ascii="Times New Roman" w:eastAsia="Times New Roman" w:hAnsi="Times New Roman" w:cs="Times New Roman"/>
          <w:sz w:val="20"/>
          <w:szCs w:val="20"/>
          <w:lang w:eastAsia="ru-RU"/>
        </w:rPr>
        <w:t>668050, Республика Тыва, г. Ак-Довурак, ул. Чкалова, д.27, тел. 2-10-32  e-</w:t>
      </w:r>
      <w:proofErr w:type="spellStart"/>
      <w:r w:rsidRPr="00C51E40"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proofErr w:type="spellEnd"/>
      <w:r w:rsidRPr="00C51E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C51E4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sentr.akdovurak@mail.ru</w:t>
      </w:r>
    </w:p>
    <w:p w:rsidR="001C5FEF" w:rsidRPr="00C51E40" w:rsidRDefault="001C5FEF" w:rsidP="001C5FE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C5FEF" w:rsidRPr="00C51E40" w:rsidRDefault="001C5FEF" w:rsidP="001C5FEF">
      <w:pPr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1E40">
        <w:rPr>
          <w:rFonts w:ascii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1C5FEF" w:rsidRPr="00C51E40" w:rsidRDefault="001C5FEF" w:rsidP="001C5FEF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C51E40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общеобразовательной </w:t>
      </w:r>
      <w:r w:rsidRPr="00C51E40">
        <w:rPr>
          <w:rFonts w:ascii="Times New Roman" w:hAnsi="Times New Roman" w:cs="Times New Roman"/>
          <w:sz w:val="28"/>
          <w:szCs w:val="28"/>
          <w:lang w:eastAsia="ru-RU"/>
        </w:rPr>
        <w:t>общеразвивающей программы</w:t>
      </w:r>
    </w:p>
    <w:p w:rsidR="001C5FEF" w:rsidRPr="00C51E40" w:rsidRDefault="001C5FEF" w:rsidP="001C5FEF">
      <w:pPr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1E40">
        <w:rPr>
          <w:rFonts w:ascii="Times New Roman" w:hAnsi="Times New Roman" w:cs="Times New Roman"/>
          <w:sz w:val="28"/>
          <w:szCs w:val="28"/>
          <w:lang w:eastAsia="ru-RU"/>
        </w:rPr>
        <w:t>объединения</w:t>
      </w:r>
      <w:r w:rsidRPr="00C51E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«Декорирование стразами»,</w:t>
      </w:r>
    </w:p>
    <w:p w:rsidR="001C5FEF" w:rsidRPr="00C51E40" w:rsidRDefault="001C5FEF" w:rsidP="001C5FEF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C51E40">
        <w:rPr>
          <w:rFonts w:ascii="Times New Roman" w:hAnsi="Times New Roman" w:cs="Times New Roman"/>
          <w:sz w:val="28"/>
          <w:szCs w:val="28"/>
          <w:lang w:eastAsia="ru-RU"/>
        </w:rPr>
        <w:t>художественная направленность</w:t>
      </w:r>
    </w:p>
    <w:tbl>
      <w:tblPr>
        <w:tblStyle w:val="13"/>
        <w:tblW w:w="0" w:type="auto"/>
        <w:tblInd w:w="-318" w:type="dxa"/>
        <w:tblLook w:val="04A0" w:firstRow="1" w:lastRow="0" w:firstColumn="1" w:lastColumn="0" w:noHBand="0" w:noVBand="1"/>
      </w:tblPr>
      <w:tblGrid>
        <w:gridCol w:w="4537"/>
        <w:gridCol w:w="5352"/>
      </w:tblGrid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5352" w:type="dxa"/>
          </w:tcPr>
          <w:p w:rsidR="001C5FEF" w:rsidRPr="00C51E40" w:rsidRDefault="001C5FEF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городского округа г.</w:t>
            </w: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 xml:space="preserve"> Ак-Довурак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352" w:type="dxa"/>
          </w:tcPr>
          <w:p w:rsidR="001C5FEF" w:rsidRPr="00C51E40" w:rsidRDefault="001C5FEF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дополнительного образования Центр развития творчества детей и юношества г. Ак-Довурак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 xml:space="preserve"> номер программы в АИС «Навигатор»</w:t>
            </w:r>
          </w:p>
        </w:tc>
        <w:tc>
          <w:tcPr>
            <w:tcW w:w="5352" w:type="dxa"/>
          </w:tcPr>
          <w:p w:rsidR="001C5FEF" w:rsidRPr="00C51E40" w:rsidRDefault="001C5FEF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5352" w:type="dxa"/>
          </w:tcPr>
          <w:p w:rsidR="001C5FEF" w:rsidRPr="00C51E40" w:rsidRDefault="001C5FEF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Декорирование стразами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финансирования (ПФДО, муниципальное задание, </w:t>
            </w:r>
            <w:proofErr w:type="spellStart"/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2" w:type="dxa"/>
          </w:tcPr>
          <w:p w:rsidR="001C5FEF" w:rsidRPr="00C51E40" w:rsidRDefault="001C5FEF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ФИО автора (составителя) программы</w:t>
            </w:r>
          </w:p>
        </w:tc>
        <w:tc>
          <w:tcPr>
            <w:tcW w:w="5352" w:type="dxa"/>
          </w:tcPr>
          <w:p w:rsidR="001C5FEF" w:rsidRPr="00C51E40" w:rsidRDefault="001C5FEF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C51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Хоюна</w:t>
            </w:r>
            <w:proofErr w:type="spellEnd"/>
            <w:r w:rsidRPr="00C51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Мижит-ооловна</w:t>
            </w:r>
            <w:proofErr w:type="spellEnd"/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программы</w:t>
            </w:r>
          </w:p>
        </w:tc>
        <w:tc>
          <w:tcPr>
            <w:tcW w:w="5352" w:type="dxa"/>
          </w:tcPr>
          <w:p w:rsidR="001C5FEF" w:rsidRPr="00C51E40" w:rsidRDefault="001C5FEF" w:rsidP="00D6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1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могут проявить себя, раскрыть неповторимые индивидуальные способности, в процессе изготовления красивых вещей, очень важны для воспитания у обучающихся нравственного начала, любви и уважения к творческому труду.</w:t>
            </w:r>
            <w:proofErr w:type="gramEnd"/>
            <w:r w:rsidRPr="00C51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1E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есть обучающиеся учатся своими руками создавать работы в технике декоративно-прикладного творчества.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352" w:type="dxa"/>
          </w:tcPr>
          <w:p w:rsidR="001C5FEF" w:rsidRPr="00C51E40" w:rsidRDefault="001C5FEF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37E2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r w:rsidR="00060A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3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r w:rsidR="007E7C64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дистанционная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Уровень содержания</w:t>
            </w:r>
          </w:p>
        </w:tc>
        <w:tc>
          <w:tcPr>
            <w:tcW w:w="5352" w:type="dxa"/>
          </w:tcPr>
          <w:p w:rsidR="001C5FEF" w:rsidRPr="00C51E40" w:rsidRDefault="00060AD8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</w:t>
            </w:r>
            <w:r w:rsidR="001C5FEF" w:rsidRPr="00C51E4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Продолжительность освоения (объем)</w:t>
            </w:r>
          </w:p>
        </w:tc>
        <w:tc>
          <w:tcPr>
            <w:tcW w:w="5352" w:type="dxa"/>
          </w:tcPr>
          <w:p w:rsidR="001C5FEF" w:rsidRPr="00F225B6" w:rsidRDefault="001C5FEF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год</w:t>
            </w:r>
            <w:r w:rsidRPr="00F225B6">
              <w:rPr>
                <w:rFonts w:ascii="Times New Roman" w:hAnsi="Times New Roman" w:cs="Times New Roman"/>
                <w:sz w:val="24"/>
                <w:szCs w:val="24"/>
              </w:rPr>
              <w:t xml:space="preserve"> (108 часов)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5352" w:type="dxa"/>
          </w:tcPr>
          <w:p w:rsidR="001C5FEF" w:rsidRPr="00C51E40" w:rsidRDefault="00BF78E8" w:rsidP="00BF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5FE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5FEF" w:rsidRPr="00C51E4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352" w:type="dxa"/>
          </w:tcPr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C51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азвитие творческих способностей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фантазии, внимания, мышления </w:t>
            </w:r>
            <w:r w:rsidRPr="00C51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обучающихся при изготовлении изделий  </w:t>
            </w:r>
            <w:proofErr w:type="gramStart"/>
            <w:r w:rsidRPr="00C51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51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страз.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навыков владения различных видов работы стразами в соответствии с изделиями, эстетического вкуса, знакомство с разными способами работы со стразами, художника-оформителя, дизайнера, развитие личности воспитанника на примере огромной духовной ценности изделий народных мастеров, самостоятельности, творческой инициативы индивидуальных дарований на основе его художественно-эстетической деятельности, воспитание бережного отношения к традициям народной культуры тувинского народа.</w:t>
            </w:r>
            <w:proofErr w:type="gramEnd"/>
          </w:p>
        </w:tc>
      </w:tr>
      <w:tr w:rsidR="001C5FEF" w:rsidRPr="00C51E40" w:rsidTr="00D61A71">
        <w:tc>
          <w:tcPr>
            <w:tcW w:w="4537" w:type="dxa"/>
          </w:tcPr>
          <w:p w:rsidR="001C5FEF" w:rsidRPr="00C637E3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7E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352" w:type="dxa"/>
          </w:tcPr>
          <w:p w:rsidR="00C637E3" w:rsidRPr="00C637E3" w:rsidRDefault="00C637E3" w:rsidP="00341B95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37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Образовательные:</w:t>
            </w:r>
          </w:p>
          <w:p w:rsidR="00C637E3" w:rsidRPr="00C637E3" w:rsidRDefault="00C637E3" w:rsidP="00341B95">
            <w:pPr>
              <w:pStyle w:val="11"/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/>
              <w:jc w:val="both"/>
              <w:rPr>
                <w:color w:val="000000"/>
                <w:spacing w:val="-4"/>
              </w:rPr>
            </w:pPr>
            <w:r w:rsidRPr="00C637E3">
              <w:rPr>
                <w:color w:val="000000"/>
                <w:spacing w:val="-4"/>
              </w:rPr>
              <w:t>- формировать у обучающихся навыков ручного труда;</w:t>
            </w:r>
          </w:p>
          <w:p w:rsidR="00C637E3" w:rsidRPr="00C637E3" w:rsidRDefault="00C637E3" w:rsidP="00341B95">
            <w:pPr>
              <w:pStyle w:val="11"/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C637E3">
              <w:rPr>
                <w:color w:val="000000"/>
                <w:spacing w:val="-4"/>
              </w:rPr>
              <w:t>- научить проектированию тувинских орнаментов:</w:t>
            </w:r>
          </w:p>
          <w:p w:rsidR="00C637E3" w:rsidRPr="00C637E3" w:rsidRDefault="00C637E3" w:rsidP="00341B95">
            <w:pPr>
              <w:pStyle w:val="11"/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C637E3">
              <w:rPr>
                <w:color w:val="000000"/>
                <w:spacing w:val="-5"/>
              </w:rPr>
              <w:lastRenderedPageBreak/>
              <w:t xml:space="preserve">- обучить </w:t>
            </w:r>
            <w:r w:rsidRPr="00C637E3">
              <w:rPr>
                <w:spacing w:val="-3"/>
              </w:rPr>
              <w:t>технологии инкрустация и алмазной вышивки (стразы)</w:t>
            </w:r>
            <w:r w:rsidRPr="00C637E3">
              <w:rPr>
                <w:color w:val="000000"/>
                <w:spacing w:val="-5"/>
              </w:rPr>
              <w:t>;</w:t>
            </w:r>
          </w:p>
          <w:p w:rsidR="00C637E3" w:rsidRPr="00C637E3" w:rsidRDefault="00C637E3" w:rsidP="00341B95">
            <w:pPr>
              <w:pStyle w:val="11"/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C637E3">
              <w:rPr>
                <w:color w:val="000000"/>
              </w:rPr>
              <w:t>- изучить основы композиции и аранжировки;</w:t>
            </w:r>
          </w:p>
          <w:p w:rsidR="00C637E3" w:rsidRPr="00C637E3" w:rsidRDefault="00C637E3" w:rsidP="00341B95">
            <w:pPr>
              <w:pStyle w:val="11"/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C637E3">
              <w:rPr>
                <w:color w:val="000000"/>
              </w:rPr>
              <w:t xml:space="preserve">- обучать умению создавать </w:t>
            </w:r>
            <w:proofErr w:type="gramStart"/>
            <w:r w:rsidRPr="00C637E3">
              <w:rPr>
                <w:color w:val="000000"/>
              </w:rPr>
              <w:t>из</w:t>
            </w:r>
            <w:proofErr w:type="gramEnd"/>
            <w:r w:rsidRPr="00C637E3">
              <w:rPr>
                <w:color w:val="000000"/>
              </w:rPr>
              <w:t xml:space="preserve"> </w:t>
            </w:r>
            <w:proofErr w:type="gramStart"/>
            <w:r w:rsidRPr="00C637E3">
              <w:rPr>
                <w:color w:val="000000"/>
              </w:rPr>
              <w:t>страз</w:t>
            </w:r>
            <w:proofErr w:type="gramEnd"/>
            <w:r w:rsidRPr="00C637E3">
              <w:rPr>
                <w:color w:val="000000"/>
              </w:rPr>
              <w:t xml:space="preserve"> изделия, композиции, опираясь на схемы, образцы, иллюстрации.</w:t>
            </w:r>
          </w:p>
          <w:p w:rsidR="00C637E3" w:rsidRPr="00C637E3" w:rsidRDefault="00C637E3" w:rsidP="00341B95">
            <w:pPr>
              <w:pStyle w:val="11"/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C637E3">
              <w:rPr>
                <w:color w:val="000000"/>
              </w:rPr>
              <w:t xml:space="preserve">- закрепить и расширить знание и умение в области изобразительного искусства. </w:t>
            </w:r>
          </w:p>
          <w:p w:rsidR="00C637E3" w:rsidRPr="00C637E3" w:rsidRDefault="00C637E3" w:rsidP="00341B95">
            <w:pPr>
              <w:pStyle w:val="11"/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C637E3">
              <w:t xml:space="preserve">- </w:t>
            </w:r>
            <w:r w:rsidRPr="00C637E3">
              <w:rPr>
                <w:color w:val="000000"/>
              </w:rPr>
              <w:t>учить импровизировать, выполнять вариации на заданную тему, создавать творческие работы.</w:t>
            </w:r>
          </w:p>
          <w:p w:rsidR="00C637E3" w:rsidRPr="00C637E3" w:rsidRDefault="00C637E3" w:rsidP="00341B9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37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Воспитательные:</w:t>
            </w:r>
          </w:p>
          <w:p w:rsidR="00C637E3" w:rsidRPr="00C637E3" w:rsidRDefault="00C637E3" w:rsidP="00341B9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7E3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способствовать формированию уверенности в своих силах и способностях;</w:t>
            </w:r>
          </w:p>
          <w:p w:rsidR="00C637E3" w:rsidRPr="00C637E3" w:rsidRDefault="00C637E3" w:rsidP="00341B9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7E3">
              <w:rPr>
                <w:rFonts w:ascii="Times New Roman" w:hAnsi="Times New Roman" w:cs="Times New Roman"/>
                <w:iCs/>
                <w:sz w:val="24"/>
                <w:szCs w:val="24"/>
              </w:rPr>
              <w:t>- содействовать формированию умения критически оценивать свои работы;</w:t>
            </w:r>
          </w:p>
          <w:p w:rsidR="00C637E3" w:rsidRPr="00C637E3" w:rsidRDefault="00C637E3" w:rsidP="00341B9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7E3">
              <w:rPr>
                <w:rFonts w:ascii="Times New Roman" w:hAnsi="Times New Roman" w:cs="Times New Roman"/>
                <w:iCs/>
                <w:sz w:val="24"/>
                <w:szCs w:val="24"/>
              </w:rPr>
              <w:t>- воспитывать доброжелательное отношение к работам своих товарищей, умение сопереживать, сочувствовать;</w:t>
            </w:r>
          </w:p>
          <w:p w:rsidR="00C637E3" w:rsidRPr="00C637E3" w:rsidRDefault="00C637E3" w:rsidP="00341B9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7E3">
              <w:rPr>
                <w:rFonts w:ascii="Times New Roman" w:hAnsi="Times New Roman" w:cs="Times New Roman"/>
                <w:iCs/>
                <w:sz w:val="24"/>
                <w:szCs w:val="24"/>
              </w:rPr>
              <w:t>- содействовать формированию умения и желания преодолевать трудности;</w:t>
            </w:r>
          </w:p>
          <w:p w:rsidR="00C637E3" w:rsidRPr="00C637E3" w:rsidRDefault="00C637E3" w:rsidP="00341B9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7E3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способствовать воспитанию активного отношения к жизни;</w:t>
            </w:r>
          </w:p>
          <w:p w:rsidR="00C637E3" w:rsidRPr="00C637E3" w:rsidRDefault="00C637E3" w:rsidP="00341B9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7E3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способствовать становлению коммуникативных навыков обучающихся.</w:t>
            </w:r>
          </w:p>
          <w:p w:rsidR="00C637E3" w:rsidRPr="00C637E3" w:rsidRDefault="00C637E3" w:rsidP="00341B9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37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Развивающие:</w:t>
            </w:r>
          </w:p>
          <w:p w:rsidR="00C637E3" w:rsidRPr="00C637E3" w:rsidRDefault="00C637E3" w:rsidP="00341B95">
            <w:pPr>
              <w:pStyle w:val="11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C637E3">
              <w:rPr>
                <w:color w:val="000000"/>
              </w:rPr>
              <w:t xml:space="preserve">- развивать у </w:t>
            </w:r>
            <w:proofErr w:type="gramStart"/>
            <w:r w:rsidRPr="00C637E3">
              <w:rPr>
                <w:color w:val="000000"/>
              </w:rPr>
              <w:t>обучающихся</w:t>
            </w:r>
            <w:proofErr w:type="gramEnd"/>
            <w:r w:rsidRPr="00C637E3">
              <w:rPr>
                <w:color w:val="000000"/>
              </w:rPr>
              <w:t xml:space="preserve"> творческого мышления, </w:t>
            </w:r>
          </w:p>
          <w:p w:rsidR="001C5FEF" w:rsidRPr="00C637E3" w:rsidRDefault="00C637E3" w:rsidP="00C637E3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учить </w:t>
            </w:r>
            <w:proofErr w:type="gramStart"/>
            <w:r w:rsidRPr="00C63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63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видеть красоту окружающего мира.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9B37E2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</w:t>
            </w:r>
          </w:p>
        </w:tc>
        <w:tc>
          <w:tcPr>
            <w:tcW w:w="5352" w:type="dxa"/>
          </w:tcPr>
          <w:p w:rsidR="009B37E2" w:rsidRPr="009B37E2" w:rsidRDefault="009B37E2" w:rsidP="009B37E2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Обучающиеся должны знать:</w:t>
            </w:r>
          </w:p>
          <w:p w:rsidR="009B37E2" w:rsidRPr="009B37E2" w:rsidRDefault="009B37E2" w:rsidP="009B37E2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технику безопасности при работе с инструментами;</w:t>
            </w:r>
          </w:p>
          <w:p w:rsidR="009B37E2" w:rsidRPr="009B37E2" w:rsidRDefault="009B37E2" w:rsidP="009B37E2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исторические сведения алмазной вышивке (страз);</w:t>
            </w:r>
          </w:p>
          <w:p w:rsidR="009B37E2" w:rsidRPr="009B37E2" w:rsidRDefault="009B37E2" w:rsidP="009B37E2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виды мозаик и страз по способу фиксации и форм;</w:t>
            </w:r>
          </w:p>
          <w:p w:rsidR="009B37E2" w:rsidRPr="009B37E2" w:rsidRDefault="009B37E2" w:rsidP="009B37E2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способы выполнения мозаики;</w:t>
            </w:r>
          </w:p>
          <w:p w:rsidR="009B37E2" w:rsidRPr="009B37E2" w:rsidRDefault="009B37E2" w:rsidP="009B37E2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технику выполнения работы со стразами - инкрустация</w:t>
            </w:r>
          </w:p>
          <w:p w:rsidR="009B37E2" w:rsidRPr="009B37E2" w:rsidRDefault="009B37E2" w:rsidP="009B37E2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  <w:t>Обучающиеся должны уметь:</w:t>
            </w:r>
          </w:p>
          <w:p w:rsidR="009B37E2" w:rsidRPr="009B37E2" w:rsidRDefault="009B37E2" w:rsidP="009B37E2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- выполнять сортировку материала по цвету, форме, размеру;</w:t>
            </w:r>
          </w:p>
          <w:p w:rsidR="009B37E2" w:rsidRPr="009B37E2" w:rsidRDefault="009B37E2" w:rsidP="009B37E2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- правильно расположить  материал, используя шаблоны;</w:t>
            </w:r>
          </w:p>
          <w:p w:rsidR="009B37E2" w:rsidRPr="009B37E2" w:rsidRDefault="009B37E2" w:rsidP="009B37E2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- работать индивидуально с инструкционными картами;</w:t>
            </w:r>
          </w:p>
          <w:p w:rsidR="009B37E2" w:rsidRPr="009B37E2" w:rsidRDefault="009B37E2" w:rsidP="009B37E2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- эстетично оформить работу;</w:t>
            </w:r>
          </w:p>
          <w:p w:rsidR="009B37E2" w:rsidRPr="009B37E2" w:rsidRDefault="009B37E2" w:rsidP="009B37E2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- ориентироваться на качество изделий;</w:t>
            </w:r>
          </w:p>
          <w:p w:rsidR="009B37E2" w:rsidRPr="009B37E2" w:rsidRDefault="009B37E2" w:rsidP="009B37E2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- изготовить картину своими </w:t>
            </w:r>
            <w:r w:rsidRPr="009B37E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руками.</w:t>
            </w:r>
          </w:p>
          <w:p w:rsidR="009B37E2" w:rsidRPr="009B37E2" w:rsidRDefault="009B37E2" w:rsidP="009B37E2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pacing w:val="5"/>
                <w:sz w:val="24"/>
                <w:szCs w:val="24"/>
              </w:rPr>
            </w:pPr>
            <w:proofErr w:type="gramStart"/>
            <w:r w:rsidRPr="009B37E2">
              <w:rPr>
                <w:rFonts w:ascii="Times New Roman" w:hAnsi="Times New Roman" w:cs="Times New Roman"/>
                <w:b/>
                <w:bCs/>
                <w:iCs/>
                <w:color w:val="000000"/>
                <w:spacing w:val="5"/>
                <w:sz w:val="24"/>
                <w:szCs w:val="24"/>
              </w:rPr>
              <w:t>Обучающиеся</w:t>
            </w:r>
            <w:proofErr w:type="gramEnd"/>
            <w:r w:rsidRPr="009B37E2">
              <w:rPr>
                <w:rFonts w:ascii="Times New Roman" w:hAnsi="Times New Roman" w:cs="Times New Roman"/>
                <w:b/>
                <w:bCs/>
                <w:iCs/>
                <w:color w:val="000000"/>
                <w:spacing w:val="5"/>
                <w:sz w:val="24"/>
                <w:szCs w:val="24"/>
              </w:rPr>
              <w:t>, получат возможность:</w:t>
            </w:r>
          </w:p>
          <w:p w:rsidR="009B37E2" w:rsidRPr="009B37E2" w:rsidRDefault="009B37E2" w:rsidP="009B37E2">
            <w:pPr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sz w:val="24"/>
                <w:szCs w:val="24"/>
              </w:rPr>
              <w:t>- расширить свой кругозор в области изобразительного искусства, истории, народного творчества</w:t>
            </w:r>
            <w:proofErr w:type="gramStart"/>
            <w:r w:rsidRPr="009B3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37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B3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37E2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разрабатывать эскиз </w:t>
            </w:r>
            <w:r w:rsidRPr="009B3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поделки и проектировать тувинские орнаменты, составлять к нему методическую карту.</w:t>
            </w:r>
          </w:p>
          <w:p w:rsidR="001C5FEF" w:rsidRPr="009B37E2" w:rsidRDefault="009B37E2" w:rsidP="009B37E2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E2">
              <w:rPr>
                <w:rFonts w:ascii="Times New Roman" w:hAnsi="Times New Roman" w:cs="Times New Roman"/>
                <w:sz w:val="24"/>
                <w:szCs w:val="24"/>
              </w:rPr>
              <w:t>- изготовлять поделку по творческому замыслу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9B3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Особые условия </w:t>
            </w:r>
          </w:p>
          <w:p w:rsidR="001C5FEF" w:rsidRPr="00C51E40" w:rsidRDefault="001C5FEF" w:rsidP="009B3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(доступность для детей с ОВЗ)</w:t>
            </w:r>
          </w:p>
        </w:tc>
        <w:tc>
          <w:tcPr>
            <w:tcW w:w="5352" w:type="dxa"/>
          </w:tcPr>
          <w:p w:rsidR="001C5FEF" w:rsidRPr="00C51E40" w:rsidRDefault="001C5FEF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9B3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в сетевой форме</w:t>
            </w:r>
          </w:p>
        </w:tc>
        <w:tc>
          <w:tcPr>
            <w:tcW w:w="5352" w:type="dxa"/>
          </w:tcPr>
          <w:p w:rsidR="001C5FEF" w:rsidRPr="00C51E40" w:rsidRDefault="001C5FEF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9B37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5352" w:type="dxa"/>
          </w:tcPr>
          <w:p w:rsidR="001C5FEF" w:rsidRPr="00C51E40" w:rsidRDefault="009B37E2" w:rsidP="00D6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5FEF" w:rsidRPr="00C51E40" w:rsidTr="00D61A71">
        <w:tc>
          <w:tcPr>
            <w:tcW w:w="4537" w:type="dxa"/>
          </w:tcPr>
          <w:p w:rsidR="001C5FEF" w:rsidRPr="00C51E40" w:rsidRDefault="001C5FEF" w:rsidP="00D61A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5352" w:type="dxa"/>
          </w:tcPr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>- клей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>обезжириватель</w:t>
            </w:r>
            <w:proofErr w:type="spellEnd"/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>- пинцет с заостренными кончиками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восковой карандаш, чтобы подцеплять и  переносить стразы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>- специальный паяльник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>- утюг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термопленка</w:t>
            </w:r>
            <w:proofErr w:type="spellEnd"/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перемещения рисунка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>- лоток для стразов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>- иглы средней длины с большими ушками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eastAsia="Times New Roman" w:hAnsi="Times New Roman" w:cs="Times New Roman"/>
                <w:sz w:val="24"/>
                <w:szCs w:val="24"/>
              </w:rPr>
              <w:t>- ножницы маленького размера с загнутыми концами</w:t>
            </w:r>
          </w:p>
          <w:p w:rsidR="001C5FEF" w:rsidRPr="005D6F6F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6F">
              <w:rPr>
                <w:rFonts w:ascii="Times New Roman" w:eastAsia="Times New Roman" w:hAnsi="Times New Roman" w:cs="Times New Roman"/>
                <w:sz w:val="24"/>
                <w:szCs w:val="24"/>
              </w:rPr>
              <w:t>- сантиметровая лента</w:t>
            </w:r>
          </w:p>
          <w:p w:rsidR="001C5FEF" w:rsidRPr="005D6F6F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F6F">
              <w:rPr>
                <w:rFonts w:ascii="Times New Roman" w:eastAsia="Times New Roman" w:hAnsi="Times New Roman" w:cs="Times New Roman"/>
                <w:sz w:val="24"/>
                <w:szCs w:val="24"/>
              </w:rPr>
              <w:t>- копировальная бумага</w:t>
            </w:r>
          </w:p>
          <w:p w:rsidR="001C5FEF" w:rsidRPr="005D6F6F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6F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" w:tgtFrame="_blank" w:history="1">
              <w:proofErr w:type="spellStart"/>
              <w:r w:rsidRPr="005D6F6F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Тонкогубцы</w:t>
              </w:r>
              <w:proofErr w:type="spellEnd"/>
              <w:r w:rsidRPr="005D6F6F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(утконосы, </w:t>
              </w:r>
              <w:proofErr w:type="spellStart"/>
              <w:r w:rsidRPr="005D6F6F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узкогубцы</w:t>
              </w:r>
              <w:proofErr w:type="spellEnd"/>
              <w:r w:rsidRPr="005D6F6F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) и плоскогубцы</w:t>
              </w:r>
            </w:hyperlink>
            <w:r w:rsidRPr="005D6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C5FEF" w:rsidRPr="005D6F6F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6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круглогубцы</w:t>
            </w:r>
          </w:p>
          <w:p w:rsidR="001C5FEF" w:rsidRPr="005D6F6F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6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портновские кусачки</w:t>
            </w:r>
          </w:p>
          <w:p w:rsidR="001C5FEF" w:rsidRPr="005D6F6F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F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" w:tgtFrame="_blank" w:history="1">
              <w:r w:rsidRPr="005D6F6F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Сборочные столики</w:t>
              </w:r>
            </w:hyperlink>
          </w:p>
          <w:p w:rsidR="001C5FEF" w:rsidRPr="005D6F6F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6F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" w:tgtFrame="_blank" w:history="1">
              <w:r w:rsidRPr="005D6F6F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Инструмент для разжимания двойных колечек</w:t>
              </w:r>
            </w:hyperlink>
            <w:r w:rsidRPr="005D6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C5FEF" w:rsidRPr="005D6F6F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6F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" w:tgtFrame="_blank" w:history="1">
              <w:proofErr w:type="spellStart"/>
              <w:r w:rsidRPr="005D6F6F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Кноттер</w:t>
              </w:r>
              <w:proofErr w:type="spellEnd"/>
            </w:hyperlink>
            <w:r w:rsidRPr="005D6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C5FEF" w:rsidRPr="005D6F6F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6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Клеевой пистолет</w:t>
            </w:r>
          </w:p>
          <w:p w:rsidR="001C5FEF" w:rsidRPr="005D6F6F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bookmarkStart w:id="9" w:name="_Toc271827708"/>
            <w:bookmarkStart w:id="10" w:name="_Toc271827720"/>
            <w:bookmarkStart w:id="11" w:name="_Toc271827743"/>
            <w:bookmarkStart w:id="12" w:name="_Toc272963629"/>
            <w:r w:rsidRPr="005D6F6F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Оборудование:</w:t>
            </w:r>
            <w:bookmarkEnd w:id="9"/>
            <w:bookmarkEnd w:id="10"/>
            <w:bookmarkEnd w:id="11"/>
            <w:bookmarkEnd w:id="12"/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  <w:r w:rsidRPr="00C51E40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- столы;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  <w:r w:rsidRPr="00C51E40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- стулья;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  <w:r w:rsidRPr="00C51E40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- шкаф для хранения материалов;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  <w:r w:rsidRPr="00C51E40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- стеллажи для готовых работ;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  <w:r w:rsidRPr="00C51E40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- классная доска;</w:t>
            </w:r>
          </w:p>
          <w:p w:rsidR="001C5FEF" w:rsidRPr="00C51E40" w:rsidRDefault="001C5FEF" w:rsidP="00D61A71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  <w:r w:rsidRPr="00C51E40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- письменный стол;</w:t>
            </w:r>
          </w:p>
        </w:tc>
      </w:tr>
    </w:tbl>
    <w:p w:rsidR="001C5FEF" w:rsidRPr="00C51E40" w:rsidRDefault="001C5FEF" w:rsidP="001C5FEF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C5FEF" w:rsidRPr="00C51E40" w:rsidRDefault="001C5FEF" w:rsidP="001C5FEF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Pr="00C51E40">
        <w:rPr>
          <w:rFonts w:ascii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51E40">
        <w:rPr>
          <w:rFonts w:ascii="Times New Roman" w:hAnsi="Times New Roman" w:cs="Times New Roman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 Ч.С.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Санчат</w:t>
      </w:r>
      <w:proofErr w:type="spellEnd"/>
    </w:p>
    <w:p w:rsidR="001C5FEF" w:rsidRPr="000368BE" w:rsidRDefault="001C5FEF" w:rsidP="000368BE">
      <w:pPr>
        <w:tabs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</w:p>
    <w:sectPr w:rsidR="001C5FEF" w:rsidRPr="000368BE" w:rsidSect="00EC4522">
      <w:pgSz w:w="11906" w:h="16838"/>
      <w:pgMar w:top="1134" w:right="850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00" w:rsidRDefault="00BF7700" w:rsidP="00612B4F">
      <w:r>
        <w:separator/>
      </w:r>
    </w:p>
  </w:endnote>
  <w:endnote w:type="continuationSeparator" w:id="0">
    <w:p w:rsidR="00BF7700" w:rsidRDefault="00BF7700" w:rsidP="0061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913384"/>
      <w:docPartObj>
        <w:docPartGallery w:val="Page Numbers (Bottom of Page)"/>
        <w:docPartUnique/>
      </w:docPartObj>
    </w:sdtPr>
    <w:sdtContent>
      <w:p w:rsidR="005C7C99" w:rsidRDefault="005C7C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3A7">
          <w:rPr>
            <w:noProof/>
          </w:rPr>
          <w:t>3</w:t>
        </w:r>
        <w:r>
          <w:fldChar w:fldCharType="end"/>
        </w:r>
      </w:p>
    </w:sdtContent>
  </w:sdt>
  <w:p w:rsidR="005C7C99" w:rsidRDefault="005C7C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00" w:rsidRDefault="00BF7700" w:rsidP="00612B4F">
      <w:r>
        <w:separator/>
      </w:r>
    </w:p>
  </w:footnote>
  <w:footnote w:type="continuationSeparator" w:id="0">
    <w:p w:rsidR="00BF7700" w:rsidRDefault="00BF7700" w:rsidP="0061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310227C"/>
    <w:multiLevelType w:val="hybridMultilevel"/>
    <w:tmpl w:val="716A6B62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>
    <w:nsid w:val="04AC6B85"/>
    <w:multiLevelType w:val="hybridMultilevel"/>
    <w:tmpl w:val="5D38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169B7"/>
    <w:multiLevelType w:val="hybridMultilevel"/>
    <w:tmpl w:val="ED2076C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08670AE0"/>
    <w:multiLevelType w:val="hybridMultilevel"/>
    <w:tmpl w:val="E52086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EB72284"/>
    <w:multiLevelType w:val="hybridMultilevel"/>
    <w:tmpl w:val="9F90D24C"/>
    <w:lvl w:ilvl="0" w:tplc="1F0C5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9E4937"/>
    <w:multiLevelType w:val="hybridMultilevel"/>
    <w:tmpl w:val="04D8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037D2"/>
    <w:multiLevelType w:val="hybridMultilevel"/>
    <w:tmpl w:val="5F20B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87749"/>
    <w:multiLevelType w:val="hybridMultilevel"/>
    <w:tmpl w:val="66EA853A"/>
    <w:lvl w:ilvl="0" w:tplc="95DC86A6">
      <w:start w:val="1"/>
      <w:numFmt w:val="decimal"/>
      <w:lvlText w:val="%1."/>
      <w:lvlJc w:val="left"/>
      <w:pPr>
        <w:ind w:left="1809" w:hanging="281"/>
      </w:pPr>
      <w:rPr>
        <w:rFonts w:hint="default"/>
        <w:b w:val="0"/>
        <w:bCs/>
        <w:spacing w:val="0"/>
        <w:w w:val="100"/>
        <w:lang w:val="ru-RU" w:eastAsia="en-US" w:bidi="ar-SA"/>
      </w:rPr>
    </w:lvl>
    <w:lvl w:ilvl="1" w:tplc="03506488">
      <w:numFmt w:val="bullet"/>
      <w:lvlText w:val="•"/>
      <w:lvlJc w:val="left"/>
      <w:pPr>
        <w:ind w:left="2686" w:hanging="281"/>
      </w:pPr>
      <w:rPr>
        <w:rFonts w:hint="default"/>
        <w:lang w:val="ru-RU" w:eastAsia="en-US" w:bidi="ar-SA"/>
      </w:rPr>
    </w:lvl>
    <w:lvl w:ilvl="2" w:tplc="375AD7CA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3" w:tplc="1CC8721C">
      <w:numFmt w:val="bullet"/>
      <w:lvlText w:val="•"/>
      <w:lvlJc w:val="left"/>
      <w:pPr>
        <w:ind w:left="4459" w:hanging="281"/>
      </w:pPr>
      <w:rPr>
        <w:rFonts w:hint="default"/>
        <w:lang w:val="ru-RU" w:eastAsia="en-US" w:bidi="ar-SA"/>
      </w:rPr>
    </w:lvl>
    <w:lvl w:ilvl="4" w:tplc="2222C0B8">
      <w:numFmt w:val="bullet"/>
      <w:lvlText w:val="•"/>
      <w:lvlJc w:val="left"/>
      <w:pPr>
        <w:ind w:left="5346" w:hanging="281"/>
      </w:pPr>
      <w:rPr>
        <w:rFonts w:hint="default"/>
        <w:lang w:val="ru-RU" w:eastAsia="en-US" w:bidi="ar-SA"/>
      </w:rPr>
    </w:lvl>
    <w:lvl w:ilvl="5" w:tplc="DADCB2C4">
      <w:numFmt w:val="bullet"/>
      <w:lvlText w:val="•"/>
      <w:lvlJc w:val="left"/>
      <w:pPr>
        <w:ind w:left="6233" w:hanging="281"/>
      </w:pPr>
      <w:rPr>
        <w:rFonts w:hint="default"/>
        <w:lang w:val="ru-RU" w:eastAsia="en-US" w:bidi="ar-SA"/>
      </w:rPr>
    </w:lvl>
    <w:lvl w:ilvl="6" w:tplc="B7688B8A">
      <w:numFmt w:val="bullet"/>
      <w:lvlText w:val="•"/>
      <w:lvlJc w:val="left"/>
      <w:pPr>
        <w:ind w:left="7119" w:hanging="281"/>
      </w:pPr>
      <w:rPr>
        <w:rFonts w:hint="default"/>
        <w:lang w:val="ru-RU" w:eastAsia="en-US" w:bidi="ar-SA"/>
      </w:rPr>
    </w:lvl>
    <w:lvl w:ilvl="7" w:tplc="A3DA7738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23B6770A">
      <w:numFmt w:val="bullet"/>
      <w:lvlText w:val="•"/>
      <w:lvlJc w:val="left"/>
      <w:pPr>
        <w:ind w:left="8893" w:hanging="281"/>
      </w:pPr>
      <w:rPr>
        <w:rFonts w:hint="default"/>
        <w:lang w:val="ru-RU" w:eastAsia="en-US" w:bidi="ar-SA"/>
      </w:rPr>
    </w:lvl>
  </w:abstractNum>
  <w:abstractNum w:abstractNumId="9">
    <w:nsid w:val="173B59B6"/>
    <w:multiLevelType w:val="multilevel"/>
    <w:tmpl w:val="BC2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AD0B7A"/>
    <w:multiLevelType w:val="multilevel"/>
    <w:tmpl w:val="05F6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D210A6"/>
    <w:multiLevelType w:val="multilevel"/>
    <w:tmpl w:val="DA90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F21BC1"/>
    <w:multiLevelType w:val="multilevel"/>
    <w:tmpl w:val="CB0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5200CB"/>
    <w:multiLevelType w:val="hybridMultilevel"/>
    <w:tmpl w:val="13004768"/>
    <w:lvl w:ilvl="0" w:tplc="1F0C5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AC06209"/>
    <w:multiLevelType w:val="multilevel"/>
    <w:tmpl w:val="5F34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5344B7"/>
    <w:multiLevelType w:val="hybridMultilevel"/>
    <w:tmpl w:val="AC944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43890"/>
    <w:multiLevelType w:val="hybridMultilevel"/>
    <w:tmpl w:val="330E026C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7">
    <w:nsid w:val="2E4D79B6"/>
    <w:multiLevelType w:val="multilevel"/>
    <w:tmpl w:val="3DFE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1F2D71"/>
    <w:multiLevelType w:val="hybridMultilevel"/>
    <w:tmpl w:val="C80C00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4B40CD2"/>
    <w:multiLevelType w:val="hybridMultilevel"/>
    <w:tmpl w:val="FE361138"/>
    <w:lvl w:ilvl="0" w:tplc="F1723AAC">
      <w:start w:val="1"/>
      <w:numFmt w:val="bullet"/>
      <w:lvlText w:val="·"/>
      <w:lvlJc w:val="left"/>
      <w:pPr>
        <w:ind w:left="720" w:hanging="352"/>
      </w:pPr>
      <w:rPr>
        <w:rFonts w:ascii="Symbol" w:eastAsia="Times New Roman" w:hAnsi="Symbol"/>
      </w:rPr>
    </w:lvl>
    <w:lvl w:ilvl="1" w:tplc="57C46502">
      <w:start w:val="1"/>
      <w:numFmt w:val="bullet"/>
      <w:lvlText w:val="o"/>
      <w:lvlJc w:val="left"/>
      <w:pPr>
        <w:ind w:left="1440" w:hanging="352"/>
      </w:pPr>
      <w:rPr>
        <w:rFonts w:ascii="Courier New" w:eastAsia="Times New Roman" w:hAnsi="Courier New"/>
      </w:rPr>
    </w:lvl>
    <w:lvl w:ilvl="2" w:tplc="82C660E2">
      <w:start w:val="1"/>
      <w:numFmt w:val="bullet"/>
      <w:lvlText w:val="§"/>
      <w:lvlJc w:val="left"/>
      <w:pPr>
        <w:ind w:left="2160" w:hanging="352"/>
      </w:pPr>
      <w:rPr>
        <w:rFonts w:ascii="Wingdings" w:eastAsia="Times New Roman" w:hAnsi="Wingdings"/>
      </w:rPr>
    </w:lvl>
    <w:lvl w:ilvl="3" w:tplc="24A2C6C6">
      <w:start w:val="1"/>
      <w:numFmt w:val="bullet"/>
      <w:lvlText w:val="·"/>
      <w:lvlJc w:val="left"/>
      <w:pPr>
        <w:ind w:left="2880" w:hanging="352"/>
      </w:pPr>
      <w:rPr>
        <w:rFonts w:ascii="Symbol" w:eastAsia="Times New Roman" w:hAnsi="Symbol"/>
      </w:rPr>
    </w:lvl>
    <w:lvl w:ilvl="4" w:tplc="3FD08538">
      <w:start w:val="1"/>
      <w:numFmt w:val="bullet"/>
      <w:lvlText w:val="o"/>
      <w:lvlJc w:val="left"/>
      <w:pPr>
        <w:ind w:left="3600" w:hanging="352"/>
      </w:pPr>
      <w:rPr>
        <w:rFonts w:ascii="Courier New" w:eastAsia="Times New Roman" w:hAnsi="Courier New"/>
      </w:rPr>
    </w:lvl>
    <w:lvl w:ilvl="5" w:tplc="2E283E16">
      <w:start w:val="1"/>
      <w:numFmt w:val="bullet"/>
      <w:lvlText w:val="§"/>
      <w:lvlJc w:val="left"/>
      <w:pPr>
        <w:ind w:left="4320" w:hanging="352"/>
      </w:pPr>
      <w:rPr>
        <w:rFonts w:ascii="Wingdings" w:eastAsia="Times New Roman" w:hAnsi="Wingdings"/>
      </w:rPr>
    </w:lvl>
    <w:lvl w:ilvl="6" w:tplc="2B801F2C">
      <w:start w:val="1"/>
      <w:numFmt w:val="bullet"/>
      <w:lvlText w:val="·"/>
      <w:lvlJc w:val="left"/>
      <w:pPr>
        <w:ind w:left="5040" w:hanging="352"/>
      </w:pPr>
      <w:rPr>
        <w:rFonts w:ascii="Symbol" w:eastAsia="Times New Roman" w:hAnsi="Symbol"/>
      </w:rPr>
    </w:lvl>
    <w:lvl w:ilvl="7" w:tplc="39E2186C">
      <w:start w:val="1"/>
      <w:numFmt w:val="bullet"/>
      <w:lvlText w:val="o"/>
      <w:lvlJc w:val="left"/>
      <w:pPr>
        <w:ind w:left="5760" w:hanging="352"/>
      </w:pPr>
      <w:rPr>
        <w:rFonts w:ascii="Courier New" w:eastAsia="Times New Roman" w:hAnsi="Courier New"/>
      </w:rPr>
    </w:lvl>
    <w:lvl w:ilvl="8" w:tplc="2B64110A">
      <w:start w:val="1"/>
      <w:numFmt w:val="bullet"/>
      <w:lvlText w:val="§"/>
      <w:lvlJc w:val="left"/>
      <w:pPr>
        <w:ind w:left="6480" w:hanging="352"/>
      </w:pPr>
      <w:rPr>
        <w:rFonts w:ascii="Wingdings" w:eastAsia="Times New Roman" w:hAnsi="Wingdings"/>
      </w:rPr>
    </w:lvl>
  </w:abstractNum>
  <w:abstractNum w:abstractNumId="20">
    <w:nsid w:val="357624FA"/>
    <w:multiLevelType w:val="multilevel"/>
    <w:tmpl w:val="6F20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313330"/>
    <w:multiLevelType w:val="multilevel"/>
    <w:tmpl w:val="DAC8CF4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193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1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7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  <w:b/>
      </w:rPr>
    </w:lvl>
  </w:abstractNum>
  <w:abstractNum w:abstractNumId="22">
    <w:nsid w:val="3D1C165F"/>
    <w:multiLevelType w:val="hybridMultilevel"/>
    <w:tmpl w:val="F1CE0814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2FB4FA7"/>
    <w:multiLevelType w:val="multilevel"/>
    <w:tmpl w:val="D9D0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0D0BA8"/>
    <w:multiLevelType w:val="multilevel"/>
    <w:tmpl w:val="CEA0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120BC9"/>
    <w:multiLevelType w:val="hybridMultilevel"/>
    <w:tmpl w:val="AC140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251C6"/>
    <w:multiLevelType w:val="multilevel"/>
    <w:tmpl w:val="A4F6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BA18AA"/>
    <w:multiLevelType w:val="multilevel"/>
    <w:tmpl w:val="E056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DD32E8"/>
    <w:multiLevelType w:val="hybridMultilevel"/>
    <w:tmpl w:val="A3B4C96A"/>
    <w:lvl w:ilvl="0" w:tplc="02F4983C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B7CC1"/>
    <w:multiLevelType w:val="multilevel"/>
    <w:tmpl w:val="84C4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8C76F6"/>
    <w:multiLevelType w:val="multilevel"/>
    <w:tmpl w:val="22B6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2E7E92"/>
    <w:multiLevelType w:val="hybridMultilevel"/>
    <w:tmpl w:val="C5748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F70ACD"/>
    <w:multiLevelType w:val="multilevel"/>
    <w:tmpl w:val="127A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261499"/>
    <w:multiLevelType w:val="multilevel"/>
    <w:tmpl w:val="C462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5F56B3"/>
    <w:multiLevelType w:val="hybridMultilevel"/>
    <w:tmpl w:val="76C26E80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5">
    <w:nsid w:val="5C463D80"/>
    <w:multiLevelType w:val="hybridMultilevel"/>
    <w:tmpl w:val="F852FC08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6">
    <w:nsid w:val="62A76F40"/>
    <w:multiLevelType w:val="multilevel"/>
    <w:tmpl w:val="956CC2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D5249F"/>
    <w:multiLevelType w:val="multilevel"/>
    <w:tmpl w:val="5EA0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83494F"/>
    <w:multiLevelType w:val="multilevel"/>
    <w:tmpl w:val="4A8E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F902D3"/>
    <w:multiLevelType w:val="multilevel"/>
    <w:tmpl w:val="E060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181390"/>
    <w:multiLevelType w:val="hybridMultilevel"/>
    <w:tmpl w:val="61E649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8151053"/>
    <w:multiLevelType w:val="multilevel"/>
    <w:tmpl w:val="EDE8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E13960"/>
    <w:multiLevelType w:val="multilevel"/>
    <w:tmpl w:val="9A68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404802"/>
    <w:multiLevelType w:val="hybridMultilevel"/>
    <w:tmpl w:val="893A0A80"/>
    <w:lvl w:ilvl="0" w:tplc="6CFC77C6">
      <w:start w:val="1"/>
      <w:numFmt w:val="decimal"/>
      <w:lvlText w:val="%1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403737"/>
    <w:multiLevelType w:val="hybridMultilevel"/>
    <w:tmpl w:val="E0A23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0"/>
  </w:num>
  <w:num w:numId="3">
    <w:abstractNumId w:val="32"/>
  </w:num>
  <w:num w:numId="4">
    <w:abstractNumId w:val="29"/>
  </w:num>
  <w:num w:numId="5">
    <w:abstractNumId w:val="24"/>
  </w:num>
  <w:num w:numId="6">
    <w:abstractNumId w:val="17"/>
  </w:num>
  <w:num w:numId="7">
    <w:abstractNumId w:val="39"/>
  </w:num>
  <w:num w:numId="8">
    <w:abstractNumId w:val="38"/>
  </w:num>
  <w:num w:numId="9">
    <w:abstractNumId w:val="12"/>
  </w:num>
  <w:num w:numId="10">
    <w:abstractNumId w:val="26"/>
  </w:num>
  <w:num w:numId="11">
    <w:abstractNumId w:val="42"/>
  </w:num>
  <w:num w:numId="12">
    <w:abstractNumId w:val="10"/>
  </w:num>
  <w:num w:numId="13">
    <w:abstractNumId w:val="33"/>
  </w:num>
  <w:num w:numId="14">
    <w:abstractNumId w:val="43"/>
  </w:num>
  <w:num w:numId="15">
    <w:abstractNumId w:val="28"/>
  </w:num>
  <w:num w:numId="16">
    <w:abstractNumId w:val="5"/>
  </w:num>
  <w:num w:numId="17">
    <w:abstractNumId w:val="13"/>
  </w:num>
  <w:num w:numId="18">
    <w:abstractNumId w:val="21"/>
  </w:num>
  <w:num w:numId="19">
    <w:abstractNumId w:val="44"/>
  </w:num>
  <w:num w:numId="20">
    <w:abstractNumId w:val="41"/>
  </w:num>
  <w:num w:numId="21">
    <w:abstractNumId w:val="36"/>
  </w:num>
  <w:num w:numId="22">
    <w:abstractNumId w:val="27"/>
  </w:num>
  <w:num w:numId="23">
    <w:abstractNumId w:val="20"/>
  </w:num>
  <w:num w:numId="24">
    <w:abstractNumId w:val="11"/>
  </w:num>
  <w:num w:numId="25">
    <w:abstractNumId w:val="3"/>
  </w:num>
  <w:num w:numId="26">
    <w:abstractNumId w:val="15"/>
  </w:num>
  <w:num w:numId="27">
    <w:abstractNumId w:val="2"/>
  </w:num>
  <w:num w:numId="28">
    <w:abstractNumId w:val="25"/>
  </w:num>
  <w:num w:numId="29">
    <w:abstractNumId w:val="34"/>
  </w:num>
  <w:num w:numId="30">
    <w:abstractNumId w:val="35"/>
  </w:num>
  <w:num w:numId="31">
    <w:abstractNumId w:val="22"/>
  </w:num>
  <w:num w:numId="32">
    <w:abstractNumId w:val="7"/>
  </w:num>
  <w:num w:numId="33">
    <w:abstractNumId w:val="19"/>
  </w:num>
  <w:num w:numId="34">
    <w:abstractNumId w:val="1"/>
  </w:num>
  <w:num w:numId="35">
    <w:abstractNumId w:val="16"/>
  </w:num>
  <w:num w:numId="36">
    <w:abstractNumId w:val="31"/>
  </w:num>
  <w:num w:numId="37">
    <w:abstractNumId w:val="0"/>
  </w:num>
  <w:num w:numId="38">
    <w:abstractNumId w:val="6"/>
  </w:num>
  <w:num w:numId="39">
    <w:abstractNumId w:val="4"/>
  </w:num>
  <w:num w:numId="40">
    <w:abstractNumId w:val="40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23"/>
  </w:num>
  <w:num w:numId="44">
    <w:abstractNumId w:val="9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56B0"/>
    <w:rsid w:val="000365FB"/>
    <w:rsid w:val="000368BE"/>
    <w:rsid w:val="00036DB5"/>
    <w:rsid w:val="000449BD"/>
    <w:rsid w:val="00053F74"/>
    <w:rsid w:val="0005761A"/>
    <w:rsid w:val="00060AD8"/>
    <w:rsid w:val="000647F3"/>
    <w:rsid w:val="0008267D"/>
    <w:rsid w:val="00082CE9"/>
    <w:rsid w:val="00084CD5"/>
    <w:rsid w:val="00094C20"/>
    <w:rsid w:val="0009753B"/>
    <w:rsid w:val="000A0ADF"/>
    <w:rsid w:val="000A3A29"/>
    <w:rsid w:val="000B141D"/>
    <w:rsid w:val="000B7408"/>
    <w:rsid w:val="000B7B4F"/>
    <w:rsid w:val="000C0301"/>
    <w:rsid w:val="000C3E42"/>
    <w:rsid w:val="000C581C"/>
    <w:rsid w:val="000C6C0C"/>
    <w:rsid w:val="000D2721"/>
    <w:rsid w:val="000D487F"/>
    <w:rsid w:val="000E3FF4"/>
    <w:rsid w:val="000E7717"/>
    <w:rsid w:val="000F0DEA"/>
    <w:rsid w:val="000F1C27"/>
    <w:rsid w:val="000F1D2F"/>
    <w:rsid w:val="00104E80"/>
    <w:rsid w:val="00105AC8"/>
    <w:rsid w:val="001151A7"/>
    <w:rsid w:val="00124D8D"/>
    <w:rsid w:val="00127E6A"/>
    <w:rsid w:val="00130EA3"/>
    <w:rsid w:val="00135779"/>
    <w:rsid w:val="00145E87"/>
    <w:rsid w:val="00147B9A"/>
    <w:rsid w:val="00151F37"/>
    <w:rsid w:val="00153E68"/>
    <w:rsid w:val="0017365B"/>
    <w:rsid w:val="00176B43"/>
    <w:rsid w:val="00176FA2"/>
    <w:rsid w:val="00182BE4"/>
    <w:rsid w:val="00182E37"/>
    <w:rsid w:val="00184C7D"/>
    <w:rsid w:val="001919E0"/>
    <w:rsid w:val="00195A20"/>
    <w:rsid w:val="00197D6C"/>
    <w:rsid w:val="001A4A75"/>
    <w:rsid w:val="001A672A"/>
    <w:rsid w:val="001A7D9C"/>
    <w:rsid w:val="001B0B6F"/>
    <w:rsid w:val="001B72D6"/>
    <w:rsid w:val="001C5FEF"/>
    <w:rsid w:val="001C7EF1"/>
    <w:rsid w:val="001D1853"/>
    <w:rsid w:val="001D1DAE"/>
    <w:rsid w:val="001D4294"/>
    <w:rsid w:val="001D472A"/>
    <w:rsid w:val="001D4F6B"/>
    <w:rsid w:val="001E7022"/>
    <w:rsid w:val="001E727E"/>
    <w:rsid w:val="001F53D0"/>
    <w:rsid w:val="001F6C2F"/>
    <w:rsid w:val="002056B0"/>
    <w:rsid w:val="002068C5"/>
    <w:rsid w:val="00207D5A"/>
    <w:rsid w:val="00213484"/>
    <w:rsid w:val="00213DD6"/>
    <w:rsid w:val="00221351"/>
    <w:rsid w:val="00222A8D"/>
    <w:rsid w:val="00227C1E"/>
    <w:rsid w:val="002303C8"/>
    <w:rsid w:val="00231490"/>
    <w:rsid w:val="0023162A"/>
    <w:rsid w:val="002510F8"/>
    <w:rsid w:val="0025578D"/>
    <w:rsid w:val="0026505E"/>
    <w:rsid w:val="00265665"/>
    <w:rsid w:val="00267DF7"/>
    <w:rsid w:val="00270AA9"/>
    <w:rsid w:val="00270C1F"/>
    <w:rsid w:val="0027348B"/>
    <w:rsid w:val="00283617"/>
    <w:rsid w:val="00285B28"/>
    <w:rsid w:val="00295819"/>
    <w:rsid w:val="002A3BCB"/>
    <w:rsid w:val="002A4401"/>
    <w:rsid w:val="002A586A"/>
    <w:rsid w:val="002B3A02"/>
    <w:rsid w:val="002B5996"/>
    <w:rsid w:val="002C4C29"/>
    <w:rsid w:val="002F0388"/>
    <w:rsid w:val="002F0823"/>
    <w:rsid w:val="002F34E1"/>
    <w:rsid w:val="002F4A7E"/>
    <w:rsid w:val="003017FE"/>
    <w:rsid w:val="00306200"/>
    <w:rsid w:val="00306D19"/>
    <w:rsid w:val="0031241A"/>
    <w:rsid w:val="00312AC8"/>
    <w:rsid w:val="003139E7"/>
    <w:rsid w:val="003157BA"/>
    <w:rsid w:val="00320C77"/>
    <w:rsid w:val="003260D4"/>
    <w:rsid w:val="00341B95"/>
    <w:rsid w:val="00345CB6"/>
    <w:rsid w:val="0035498D"/>
    <w:rsid w:val="003648DA"/>
    <w:rsid w:val="003651A6"/>
    <w:rsid w:val="00367299"/>
    <w:rsid w:val="00384C66"/>
    <w:rsid w:val="00385A35"/>
    <w:rsid w:val="003866E2"/>
    <w:rsid w:val="003A3394"/>
    <w:rsid w:val="003A3D1B"/>
    <w:rsid w:val="003B077D"/>
    <w:rsid w:val="003B3A52"/>
    <w:rsid w:val="003B3F8F"/>
    <w:rsid w:val="003B627B"/>
    <w:rsid w:val="003B6895"/>
    <w:rsid w:val="003B695B"/>
    <w:rsid w:val="003C0112"/>
    <w:rsid w:val="003C12B0"/>
    <w:rsid w:val="003C1DCD"/>
    <w:rsid w:val="003C1F31"/>
    <w:rsid w:val="003C378A"/>
    <w:rsid w:val="003D0DFE"/>
    <w:rsid w:val="003D2A42"/>
    <w:rsid w:val="003D7FEC"/>
    <w:rsid w:val="003E044B"/>
    <w:rsid w:val="003E1AF9"/>
    <w:rsid w:val="003F0626"/>
    <w:rsid w:val="003F097C"/>
    <w:rsid w:val="003F0B84"/>
    <w:rsid w:val="003F1C5C"/>
    <w:rsid w:val="003F4512"/>
    <w:rsid w:val="003F5881"/>
    <w:rsid w:val="003F6456"/>
    <w:rsid w:val="00402F6B"/>
    <w:rsid w:val="004044B4"/>
    <w:rsid w:val="004102B7"/>
    <w:rsid w:val="0041186B"/>
    <w:rsid w:val="004131AF"/>
    <w:rsid w:val="00420A7F"/>
    <w:rsid w:val="00420CC6"/>
    <w:rsid w:val="0042398C"/>
    <w:rsid w:val="004339E4"/>
    <w:rsid w:val="00436B2D"/>
    <w:rsid w:val="0044008F"/>
    <w:rsid w:val="004421C8"/>
    <w:rsid w:val="004625D5"/>
    <w:rsid w:val="004730D2"/>
    <w:rsid w:val="00473DBC"/>
    <w:rsid w:val="0048447A"/>
    <w:rsid w:val="004845D9"/>
    <w:rsid w:val="00490B35"/>
    <w:rsid w:val="004943BC"/>
    <w:rsid w:val="00495AF5"/>
    <w:rsid w:val="00495B12"/>
    <w:rsid w:val="004979CC"/>
    <w:rsid w:val="004A34B3"/>
    <w:rsid w:val="004A40F4"/>
    <w:rsid w:val="004A6B1E"/>
    <w:rsid w:val="004B4AC6"/>
    <w:rsid w:val="004B6893"/>
    <w:rsid w:val="004C1F00"/>
    <w:rsid w:val="004C366D"/>
    <w:rsid w:val="004D18E8"/>
    <w:rsid w:val="004D2E31"/>
    <w:rsid w:val="004E2AA3"/>
    <w:rsid w:val="004E36C8"/>
    <w:rsid w:val="004E53F1"/>
    <w:rsid w:val="004F5A8B"/>
    <w:rsid w:val="004F79F8"/>
    <w:rsid w:val="00503385"/>
    <w:rsid w:val="00504FBA"/>
    <w:rsid w:val="00507269"/>
    <w:rsid w:val="00510526"/>
    <w:rsid w:val="005111A2"/>
    <w:rsid w:val="00512599"/>
    <w:rsid w:val="00514595"/>
    <w:rsid w:val="00514752"/>
    <w:rsid w:val="005157A9"/>
    <w:rsid w:val="00516DF3"/>
    <w:rsid w:val="005174F3"/>
    <w:rsid w:val="00517DAF"/>
    <w:rsid w:val="00522130"/>
    <w:rsid w:val="00523DCD"/>
    <w:rsid w:val="00526E4B"/>
    <w:rsid w:val="005279BA"/>
    <w:rsid w:val="00527C18"/>
    <w:rsid w:val="00541238"/>
    <w:rsid w:val="0054404F"/>
    <w:rsid w:val="0054537F"/>
    <w:rsid w:val="00546673"/>
    <w:rsid w:val="005473F2"/>
    <w:rsid w:val="00547593"/>
    <w:rsid w:val="00551F5F"/>
    <w:rsid w:val="00552269"/>
    <w:rsid w:val="005529F5"/>
    <w:rsid w:val="00555537"/>
    <w:rsid w:val="0055659D"/>
    <w:rsid w:val="00557F97"/>
    <w:rsid w:val="00560105"/>
    <w:rsid w:val="005605CA"/>
    <w:rsid w:val="00561746"/>
    <w:rsid w:val="00565427"/>
    <w:rsid w:val="005675A2"/>
    <w:rsid w:val="00573C0E"/>
    <w:rsid w:val="0057544E"/>
    <w:rsid w:val="00577395"/>
    <w:rsid w:val="0058048A"/>
    <w:rsid w:val="00587F81"/>
    <w:rsid w:val="00597650"/>
    <w:rsid w:val="00597A23"/>
    <w:rsid w:val="005A19C5"/>
    <w:rsid w:val="005B117C"/>
    <w:rsid w:val="005B5F5E"/>
    <w:rsid w:val="005B7EEC"/>
    <w:rsid w:val="005C1F11"/>
    <w:rsid w:val="005C473A"/>
    <w:rsid w:val="005C531E"/>
    <w:rsid w:val="005C7C99"/>
    <w:rsid w:val="005D0B4A"/>
    <w:rsid w:val="005D6F6F"/>
    <w:rsid w:val="005E2F51"/>
    <w:rsid w:val="005E3E2A"/>
    <w:rsid w:val="005F571C"/>
    <w:rsid w:val="00601B68"/>
    <w:rsid w:val="006112C8"/>
    <w:rsid w:val="00612B4F"/>
    <w:rsid w:val="00612C53"/>
    <w:rsid w:val="00615B68"/>
    <w:rsid w:val="00615BC2"/>
    <w:rsid w:val="00616728"/>
    <w:rsid w:val="006219C8"/>
    <w:rsid w:val="00630096"/>
    <w:rsid w:val="00644801"/>
    <w:rsid w:val="0064497F"/>
    <w:rsid w:val="00645ABC"/>
    <w:rsid w:val="00645D13"/>
    <w:rsid w:val="0065366E"/>
    <w:rsid w:val="006540FE"/>
    <w:rsid w:val="00657666"/>
    <w:rsid w:val="00660FC0"/>
    <w:rsid w:val="00664557"/>
    <w:rsid w:val="006753A0"/>
    <w:rsid w:val="00677C90"/>
    <w:rsid w:val="00681696"/>
    <w:rsid w:val="00683B2C"/>
    <w:rsid w:val="00692632"/>
    <w:rsid w:val="00693433"/>
    <w:rsid w:val="006A2862"/>
    <w:rsid w:val="006B096C"/>
    <w:rsid w:val="006B34B1"/>
    <w:rsid w:val="006B3840"/>
    <w:rsid w:val="006B5CB0"/>
    <w:rsid w:val="006B5D6F"/>
    <w:rsid w:val="006B7CED"/>
    <w:rsid w:val="006C2FF6"/>
    <w:rsid w:val="006D7421"/>
    <w:rsid w:val="006D7D8F"/>
    <w:rsid w:val="006E32BF"/>
    <w:rsid w:val="006E48FB"/>
    <w:rsid w:val="006E74FC"/>
    <w:rsid w:val="006F4F7F"/>
    <w:rsid w:val="00701A2E"/>
    <w:rsid w:val="00704594"/>
    <w:rsid w:val="0070660E"/>
    <w:rsid w:val="007066F5"/>
    <w:rsid w:val="00711B9B"/>
    <w:rsid w:val="007149C3"/>
    <w:rsid w:val="007171A3"/>
    <w:rsid w:val="00717904"/>
    <w:rsid w:val="00717D82"/>
    <w:rsid w:val="00722F70"/>
    <w:rsid w:val="00723566"/>
    <w:rsid w:val="00723F45"/>
    <w:rsid w:val="00724212"/>
    <w:rsid w:val="00724657"/>
    <w:rsid w:val="00726AFE"/>
    <w:rsid w:val="00727EE9"/>
    <w:rsid w:val="007300F7"/>
    <w:rsid w:val="00733A5C"/>
    <w:rsid w:val="00740451"/>
    <w:rsid w:val="00752A89"/>
    <w:rsid w:val="007554F3"/>
    <w:rsid w:val="007557B1"/>
    <w:rsid w:val="00756AEF"/>
    <w:rsid w:val="00760ACC"/>
    <w:rsid w:val="007612AC"/>
    <w:rsid w:val="00762200"/>
    <w:rsid w:val="00776E66"/>
    <w:rsid w:val="007803A7"/>
    <w:rsid w:val="00781B21"/>
    <w:rsid w:val="00784237"/>
    <w:rsid w:val="00791059"/>
    <w:rsid w:val="007915A4"/>
    <w:rsid w:val="007927D4"/>
    <w:rsid w:val="0079686B"/>
    <w:rsid w:val="007A21F9"/>
    <w:rsid w:val="007B197F"/>
    <w:rsid w:val="007B479F"/>
    <w:rsid w:val="007B5C6C"/>
    <w:rsid w:val="007B77B3"/>
    <w:rsid w:val="007C5985"/>
    <w:rsid w:val="007D09D1"/>
    <w:rsid w:val="007D3E08"/>
    <w:rsid w:val="007D5432"/>
    <w:rsid w:val="007D7AAE"/>
    <w:rsid w:val="007E0F51"/>
    <w:rsid w:val="007E24BE"/>
    <w:rsid w:val="007E466A"/>
    <w:rsid w:val="007E7C64"/>
    <w:rsid w:val="007E7D26"/>
    <w:rsid w:val="007F03A8"/>
    <w:rsid w:val="007F110B"/>
    <w:rsid w:val="007F3797"/>
    <w:rsid w:val="007F424F"/>
    <w:rsid w:val="007F43A7"/>
    <w:rsid w:val="00800970"/>
    <w:rsid w:val="0080185F"/>
    <w:rsid w:val="00804726"/>
    <w:rsid w:val="00805DB8"/>
    <w:rsid w:val="00811292"/>
    <w:rsid w:val="00812DC8"/>
    <w:rsid w:val="008234A7"/>
    <w:rsid w:val="00826CC5"/>
    <w:rsid w:val="008321F0"/>
    <w:rsid w:val="00837846"/>
    <w:rsid w:val="00841948"/>
    <w:rsid w:val="00842C45"/>
    <w:rsid w:val="0084372D"/>
    <w:rsid w:val="00845CA4"/>
    <w:rsid w:val="008543A5"/>
    <w:rsid w:val="00855070"/>
    <w:rsid w:val="008601DA"/>
    <w:rsid w:val="008611BF"/>
    <w:rsid w:val="00866F73"/>
    <w:rsid w:val="008733FE"/>
    <w:rsid w:val="00884412"/>
    <w:rsid w:val="008855C1"/>
    <w:rsid w:val="00887CB6"/>
    <w:rsid w:val="008A4693"/>
    <w:rsid w:val="008A48D9"/>
    <w:rsid w:val="008A745A"/>
    <w:rsid w:val="008A760E"/>
    <w:rsid w:val="008B0F4D"/>
    <w:rsid w:val="008B0FC6"/>
    <w:rsid w:val="008B2FB2"/>
    <w:rsid w:val="008B3239"/>
    <w:rsid w:val="008B76A0"/>
    <w:rsid w:val="008C13FB"/>
    <w:rsid w:val="008D0774"/>
    <w:rsid w:val="008D0BE0"/>
    <w:rsid w:val="008D4E34"/>
    <w:rsid w:val="008D628E"/>
    <w:rsid w:val="008E0081"/>
    <w:rsid w:val="008E18A8"/>
    <w:rsid w:val="008E4C49"/>
    <w:rsid w:val="008E4D4E"/>
    <w:rsid w:val="008E6028"/>
    <w:rsid w:val="008E70FA"/>
    <w:rsid w:val="008E79D7"/>
    <w:rsid w:val="008F0EA2"/>
    <w:rsid w:val="008F4B3E"/>
    <w:rsid w:val="0090136A"/>
    <w:rsid w:val="0090250A"/>
    <w:rsid w:val="00913C85"/>
    <w:rsid w:val="00922277"/>
    <w:rsid w:val="00923551"/>
    <w:rsid w:val="0092705C"/>
    <w:rsid w:val="00931E4A"/>
    <w:rsid w:val="009340CE"/>
    <w:rsid w:val="009340CF"/>
    <w:rsid w:val="00935067"/>
    <w:rsid w:val="00943956"/>
    <w:rsid w:val="0096276B"/>
    <w:rsid w:val="00962C57"/>
    <w:rsid w:val="00964E22"/>
    <w:rsid w:val="00966155"/>
    <w:rsid w:val="00970B51"/>
    <w:rsid w:val="009717D4"/>
    <w:rsid w:val="00971AC8"/>
    <w:rsid w:val="0097361C"/>
    <w:rsid w:val="00974AAA"/>
    <w:rsid w:val="00987B36"/>
    <w:rsid w:val="00994D94"/>
    <w:rsid w:val="009A18EC"/>
    <w:rsid w:val="009A2DB5"/>
    <w:rsid w:val="009A62AD"/>
    <w:rsid w:val="009A6374"/>
    <w:rsid w:val="009A653E"/>
    <w:rsid w:val="009A7673"/>
    <w:rsid w:val="009A769B"/>
    <w:rsid w:val="009B25A9"/>
    <w:rsid w:val="009B2E76"/>
    <w:rsid w:val="009B37E2"/>
    <w:rsid w:val="009B6431"/>
    <w:rsid w:val="009B709C"/>
    <w:rsid w:val="009C1208"/>
    <w:rsid w:val="009C3CFA"/>
    <w:rsid w:val="009D1300"/>
    <w:rsid w:val="009D48AD"/>
    <w:rsid w:val="009E55C3"/>
    <w:rsid w:val="009F0945"/>
    <w:rsid w:val="009F1946"/>
    <w:rsid w:val="009F4ADF"/>
    <w:rsid w:val="009F5778"/>
    <w:rsid w:val="00A00180"/>
    <w:rsid w:val="00A01CB7"/>
    <w:rsid w:val="00A042A2"/>
    <w:rsid w:val="00A1532B"/>
    <w:rsid w:val="00A23627"/>
    <w:rsid w:val="00A262B2"/>
    <w:rsid w:val="00A30D5A"/>
    <w:rsid w:val="00A31EF0"/>
    <w:rsid w:val="00A33930"/>
    <w:rsid w:val="00A35F0A"/>
    <w:rsid w:val="00A40AFD"/>
    <w:rsid w:val="00A42300"/>
    <w:rsid w:val="00A45EAD"/>
    <w:rsid w:val="00A5721C"/>
    <w:rsid w:val="00A60981"/>
    <w:rsid w:val="00A61E08"/>
    <w:rsid w:val="00A6206F"/>
    <w:rsid w:val="00A623C2"/>
    <w:rsid w:val="00A641AA"/>
    <w:rsid w:val="00A6733F"/>
    <w:rsid w:val="00A778FF"/>
    <w:rsid w:val="00A81F9F"/>
    <w:rsid w:val="00A8478B"/>
    <w:rsid w:val="00A90657"/>
    <w:rsid w:val="00A90852"/>
    <w:rsid w:val="00AA02B1"/>
    <w:rsid w:val="00AA1EA9"/>
    <w:rsid w:val="00AB0602"/>
    <w:rsid w:val="00AB6810"/>
    <w:rsid w:val="00AC265E"/>
    <w:rsid w:val="00AC3A4E"/>
    <w:rsid w:val="00AD02DD"/>
    <w:rsid w:val="00AD0CE8"/>
    <w:rsid w:val="00AD177C"/>
    <w:rsid w:val="00AD180D"/>
    <w:rsid w:val="00AE26FF"/>
    <w:rsid w:val="00AF40C7"/>
    <w:rsid w:val="00AF6B77"/>
    <w:rsid w:val="00AF7140"/>
    <w:rsid w:val="00B01368"/>
    <w:rsid w:val="00B023D4"/>
    <w:rsid w:val="00B029F6"/>
    <w:rsid w:val="00B05646"/>
    <w:rsid w:val="00B163F9"/>
    <w:rsid w:val="00B16F08"/>
    <w:rsid w:val="00B21BD7"/>
    <w:rsid w:val="00B234CF"/>
    <w:rsid w:val="00B2683A"/>
    <w:rsid w:val="00B343A0"/>
    <w:rsid w:val="00B34EE9"/>
    <w:rsid w:val="00B35211"/>
    <w:rsid w:val="00B36E74"/>
    <w:rsid w:val="00B43400"/>
    <w:rsid w:val="00B5145A"/>
    <w:rsid w:val="00B572B2"/>
    <w:rsid w:val="00B576DB"/>
    <w:rsid w:val="00B62118"/>
    <w:rsid w:val="00B75104"/>
    <w:rsid w:val="00B83D75"/>
    <w:rsid w:val="00B85F15"/>
    <w:rsid w:val="00B86502"/>
    <w:rsid w:val="00B87476"/>
    <w:rsid w:val="00B926D3"/>
    <w:rsid w:val="00B95EDE"/>
    <w:rsid w:val="00B978DD"/>
    <w:rsid w:val="00BA0739"/>
    <w:rsid w:val="00BA5B01"/>
    <w:rsid w:val="00BA5BD2"/>
    <w:rsid w:val="00BC3FF9"/>
    <w:rsid w:val="00BC4566"/>
    <w:rsid w:val="00BC6F75"/>
    <w:rsid w:val="00BD233F"/>
    <w:rsid w:val="00BD5797"/>
    <w:rsid w:val="00BD78DD"/>
    <w:rsid w:val="00BE18DA"/>
    <w:rsid w:val="00BE31BE"/>
    <w:rsid w:val="00BE350B"/>
    <w:rsid w:val="00BE3E85"/>
    <w:rsid w:val="00BE5DD6"/>
    <w:rsid w:val="00BF078A"/>
    <w:rsid w:val="00BF0F15"/>
    <w:rsid w:val="00BF3AFB"/>
    <w:rsid w:val="00BF6905"/>
    <w:rsid w:val="00BF7700"/>
    <w:rsid w:val="00BF78E8"/>
    <w:rsid w:val="00C018C2"/>
    <w:rsid w:val="00C02684"/>
    <w:rsid w:val="00C047D2"/>
    <w:rsid w:val="00C052C8"/>
    <w:rsid w:val="00C063CA"/>
    <w:rsid w:val="00C12FBC"/>
    <w:rsid w:val="00C139E2"/>
    <w:rsid w:val="00C14224"/>
    <w:rsid w:val="00C26FE7"/>
    <w:rsid w:val="00C35D52"/>
    <w:rsid w:val="00C427D5"/>
    <w:rsid w:val="00C50103"/>
    <w:rsid w:val="00C51E40"/>
    <w:rsid w:val="00C51E9A"/>
    <w:rsid w:val="00C56021"/>
    <w:rsid w:val="00C57232"/>
    <w:rsid w:val="00C6004B"/>
    <w:rsid w:val="00C637E3"/>
    <w:rsid w:val="00C64CF6"/>
    <w:rsid w:val="00C70417"/>
    <w:rsid w:val="00C8495F"/>
    <w:rsid w:val="00C849EB"/>
    <w:rsid w:val="00C851B0"/>
    <w:rsid w:val="00C857EC"/>
    <w:rsid w:val="00C90EB8"/>
    <w:rsid w:val="00C97E71"/>
    <w:rsid w:val="00CA4461"/>
    <w:rsid w:val="00CA6ABB"/>
    <w:rsid w:val="00CB14EE"/>
    <w:rsid w:val="00CB536E"/>
    <w:rsid w:val="00CC1B3F"/>
    <w:rsid w:val="00CC3DA3"/>
    <w:rsid w:val="00CC505F"/>
    <w:rsid w:val="00CC546A"/>
    <w:rsid w:val="00CD20F0"/>
    <w:rsid w:val="00CD4E13"/>
    <w:rsid w:val="00CF41D7"/>
    <w:rsid w:val="00D01FEC"/>
    <w:rsid w:val="00D03669"/>
    <w:rsid w:val="00D117DE"/>
    <w:rsid w:val="00D12A65"/>
    <w:rsid w:val="00D14473"/>
    <w:rsid w:val="00D24B57"/>
    <w:rsid w:val="00D2675D"/>
    <w:rsid w:val="00D34896"/>
    <w:rsid w:val="00D377DB"/>
    <w:rsid w:val="00D3797C"/>
    <w:rsid w:val="00D40A46"/>
    <w:rsid w:val="00D46542"/>
    <w:rsid w:val="00D476D0"/>
    <w:rsid w:val="00D52609"/>
    <w:rsid w:val="00D535E1"/>
    <w:rsid w:val="00D60082"/>
    <w:rsid w:val="00D61A71"/>
    <w:rsid w:val="00D62832"/>
    <w:rsid w:val="00D702A0"/>
    <w:rsid w:val="00D74324"/>
    <w:rsid w:val="00D77124"/>
    <w:rsid w:val="00D84AF9"/>
    <w:rsid w:val="00D90CA9"/>
    <w:rsid w:val="00D90DDD"/>
    <w:rsid w:val="00D92AAE"/>
    <w:rsid w:val="00DA1403"/>
    <w:rsid w:val="00DA220A"/>
    <w:rsid w:val="00DA39C0"/>
    <w:rsid w:val="00DA4A99"/>
    <w:rsid w:val="00DA5443"/>
    <w:rsid w:val="00DB2F82"/>
    <w:rsid w:val="00DB3EEA"/>
    <w:rsid w:val="00DC0AD0"/>
    <w:rsid w:val="00DC5CB4"/>
    <w:rsid w:val="00DC6799"/>
    <w:rsid w:val="00DD3FFE"/>
    <w:rsid w:val="00DE2B60"/>
    <w:rsid w:val="00DE72D7"/>
    <w:rsid w:val="00DE7E09"/>
    <w:rsid w:val="00DF0DA8"/>
    <w:rsid w:val="00DF30CC"/>
    <w:rsid w:val="00DF4F79"/>
    <w:rsid w:val="00DF7B94"/>
    <w:rsid w:val="00E07902"/>
    <w:rsid w:val="00E1239A"/>
    <w:rsid w:val="00E1250C"/>
    <w:rsid w:val="00E24682"/>
    <w:rsid w:val="00E269F7"/>
    <w:rsid w:val="00E276DA"/>
    <w:rsid w:val="00E30A6F"/>
    <w:rsid w:val="00E32EF8"/>
    <w:rsid w:val="00E42081"/>
    <w:rsid w:val="00E464D3"/>
    <w:rsid w:val="00E51EDD"/>
    <w:rsid w:val="00E60D76"/>
    <w:rsid w:val="00E62276"/>
    <w:rsid w:val="00E64663"/>
    <w:rsid w:val="00E65790"/>
    <w:rsid w:val="00E71C27"/>
    <w:rsid w:val="00E82994"/>
    <w:rsid w:val="00E82F44"/>
    <w:rsid w:val="00E856DA"/>
    <w:rsid w:val="00E85F2D"/>
    <w:rsid w:val="00EA19C5"/>
    <w:rsid w:val="00EA5649"/>
    <w:rsid w:val="00EA7ADE"/>
    <w:rsid w:val="00EB2868"/>
    <w:rsid w:val="00EB4AF4"/>
    <w:rsid w:val="00EC1D11"/>
    <w:rsid w:val="00EC4522"/>
    <w:rsid w:val="00ED167F"/>
    <w:rsid w:val="00EE4234"/>
    <w:rsid w:val="00EF3DB0"/>
    <w:rsid w:val="00F03527"/>
    <w:rsid w:val="00F13096"/>
    <w:rsid w:val="00F1424F"/>
    <w:rsid w:val="00F15024"/>
    <w:rsid w:val="00F15AF2"/>
    <w:rsid w:val="00F16502"/>
    <w:rsid w:val="00F17D17"/>
    <w:rsid w:val="00F225B6"/>
    <w:rsid w:val="00F22A92"/>
    <w:rsid w:val="00F23E7C"/>
    <w:rsid w:val="00F318B9"/>
    <w:rsid w:val="00F347A9"/>
    <w:rsid w:val="00F34E97"/>
    <w:rsid w:val="00F34F2B"/>
    <w:rsid w:val="00F71A60"/>
    <w:rsid w:val="00F815CD"/>
    <w:rsid w:val="00F8690E"/>
    <w:rsid w:val="00F92D55"/>
    <w:rsid w:val="00F93260"/>
    <w:rsid w:val="00F9430D"/>
    <w:rsid w:val="00F96552"/>
    <w:rsid w:val="00FA0974"/>
    <w:rsid w:val="00FA3690"/>
    <w:rsid w:val="00FB666B"/>
    <w:rsid w:val="00FC26BA"/>
    <w:rsid w:val="00FC2892"/>
    <w:rsid w:val="00FC4647"/>
    <w:rsid w:val="00FC6F48"/>
    <w:rsid w:val="00FD4692"/>
    <w:rsid w:val="00FE06F7"/>
    <w:rsid w:val="00FE4CA7"/>
    <w:rsid w:val="00FE4EFD"/>
    <w:rsid w:val="00FE64A8"/>
    <w:rsid w:val="00FE77B7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E0"/>
  </w:style>
  <w:style w:type="paragraph" w:styleId="1">
    <w:name w:val="heading 1"/>
    <w:basedOn w:val="a"/>
    <w:link w:val="10"/>
    <w:uiPriority w:val="9"/>
    <w:qFormat/>
    <w:rsid w:val="002056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56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56B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5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056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D40A46"/>
    <w:pPr>
      <w:ind w:left="720"/>
      <w:contextualSpacing/>
    </w:pPr>
  </w:style>
  <w:style w:type="paragraph" w:customStyle="1" w:styleId="Default">
    <w:name w:val="Default"/>
    <w:rsid w:val="003A3D1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12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2B4F"/>
  </w:style>
  <w:style w:type="paragraph" w:styleId="a7">
    <w:name w:val="footer"/>
    <w:basedOn w:val="a"/>
    <w:link w:val="a8"/>
    <w:uiPriority w:val="99"/>
    <w:unhideWhenUsed/>
    <w:rsid w:val="00612B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2B4F"/>
  </w:style>
  <w:style w:type="paragraph" w:styleId="a9">
    <w:name w:val="Balloon Text"/>
    <w:basedOn w:val="a"/>
    <w:link w:val="aa"/>
    <w:uiPriority w:val="99"/>
    <w:semiHidden/>
    <w:unhideWhenUsed/>
    <w:rsid w:val="00A30D5A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0D5A"/>
    <w:rPr>
      <w:sz w:val="16"/>
      <w:szCs w:val="16"/>
    </w:rPr>
  </w:style>
  <w:style w:type="character" w:styleId="ab">
    <w:name w:val="Strong"/>
    <w:basedOn w:val="a0"/>
    <w:uiPriority w:val="22"/>
    <w:qFormat/>
    <w:rsid w:val="007B5C6C"/>
    <w:rPr>
      <w:b/>
      <w:bCs/>
    </w:rPr>
  </w:style>
  <w:style w:type="paragraph" w:styleId="ac">
    <w:name w:val="Body Text"/>
    <w:basedOn w:val="a"/>
    <w:link w:val="ad"/>
    <w:rsid w:val="001D472A"/>
    <w:pPr>
      <w:spacing w:after="120" w:line="264" w:lineRule="auto"/>
    </w:pPr>
    <w:rPr>
      <w:rFonts w:ascii="Constantia" w:eastAsia="Calibri" w:hAnsi="Constantia" w:cs="Constantia"/>
      <w:color w:val="000000"/>
      <w:kern w:val="28"/>
      <w:sz w:val="36"/>
      <w:szCs w:val="36"/>
      <w:lang w:eastAsia="ru-RU"/>
    </w:rPr>
  </w:style>
  <w:style w:type="character" w:customStyle="1" w:styleId="ad">
    <w:name w:val="Основной текст Знак"/>
    <w:basedOn w:val="a0"/>
    <w:link w:val="ac"/>
    <w:rsid w:val="001D472A"/>
    <w:rPr>
      <w:rFonts w:ascii="Constantia" w:eastAsia="Calibri" w:hAnsi="Constantia" w:cs="Constantia"/>
      <w:color w:val="000000"/>
      <w:kern w:val="28"/>
      <w:sz w:val="36"/>
      <w:szCs w:val="36"/>
      <w:lang w:eastAsia="ru-RU"/>
    </w:rPr>
  </w:style>
  <w:style w:type="paragraph" w:customStyle="1" w:styleId="11">
    <w:name w:val="Абзац списка1"/>
    <w:basedOn w:val="a"/>
    <w:rsid w:val="001D472A"/>
    <w:pPr>
      <w:spacing w:after="200" w:line="276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58048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35498D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922277"/>
    <w:pPr>
      <w:widowControl w:val="0"/>
      <w:autoSpaceDE w:val="0"/>
      <w:autoSpaceDN w:val="0"/>
      <w:adjustRightInd w:val="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9340CE"/>
    <w:pPr>
      <w:jc w:val="left"/>
    </w:pPr>
  </w:style>
  <w:style w:type="paragraph" w:customStyle="1" w:styleId="c12">
    <w:name w:val="c12"/>
    <w:basedOn w:val="a"/>
    <w:rsid w:val="009E55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6">
    <w:name w:val="Font Style206"/>
    <w:uiPriority w:val="99"/>
    <w:rsid w:val="009E55C3"/>
    <w:rPr>
      <w:rFonts w:ascii="Times New Roman" w:hAnsi="Times New Roman" w:cs="Times New Roman" w:hint="default"/>
      <w:sz w:val="20"/>
      <w:szCs w:val="20"/>
    </w:rPr>
  </w:style>
  <w:style w:type="table" w:customStyle="1" w:styleId="13">
    <w:name w:val="Сетка таблицы1"/>
    <w:basedOn w:val="a1"/>
    <w:next w:val="ae"/>
    <w:uiPriority w:val="59"/>
    <w:rsid w:val="00C51E40"/>
    <w:pPr>
      <w:jc w:val="left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E85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3">
    <w:name w:val="c3"/>
    <w:basedOn w:val="a0"/>
    <w:rsid w:val="00E856DA"/>
  </w:style>
  <w:style w:type="paragraph" w:customStyle="1" w:styleId="c5">
    <w:name w:val="c5"/>
    <w:basedOn w:val="a"/>
    <w:rsid w:val="00E856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856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856DA"/>
  </w:style>
  <w:style w:type="character" w:customStyle="1" w:styleId="c18">
    <w:name w:val="c18"/>
    <w:basedOn w:val="a0"/>
    <w:rsid w:val="00E856DA"/>
  </w:style>
  <w:style w:type="character" w:customStyle="1" w:styleId="c20">
    <w:name w:val="c20"/>
    <w:basedOn w:val="a0"/>
    <w:rsid w:val="00E856DA"/>
  </w:style>
  <w:style w:type="paragraph" w:customStyle="1" w:styleId="c0">
    <w:name w:val="c0"/>
    <w:basedOn w:val="a"/>
    <w:rsid w:val="00B9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978DD"/>
  </w:style>
  <w:style w:type="paragraph" w:customStyle="1" w:styleId="c8">
    <w:name w:val="c8"/>
    <w:basedOn w:val="a"/>
    <w:rsid w:val="00B9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4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1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814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02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0890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ubis.ru/instrumenty-dlya-bizhuterii/instrumenty-dlya-vyazaniya-i-pleteniya/knotter-01-dlja-zavjazyvanija-uzelkov-150mm-s-beloj-ruchkoj-instrumenty-dlja-bizhuterii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ubis.ru/instrumenty-dlya-bizhuterii/instrumenty-dlya-bizhuterii_1/kruglogubtsy-kusachki-i-prochee-dlya-provoloki/instrument-dlja-otkkryvanija-dvojnyh-kolechek-135mm-chyorno-sinij-kitaj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bis.ru/search/?query=%D1%81%D0%B1%D0%BE%D1%80%D0%BE%D1%87%D0%BD%D1%8B%D0%B9+%D1%81%D1%82%D0%BE%D0%BB%D0%B8%D0%B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ubis.ru/instrumenty-dlya-bizhuterii/instrumenty-dlya-bizhuterii_1/kruglogubtsy-kusachki-i-prochee-dlya-provoloki/tonkogubtsy-i-plos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DBB4E-49A6-421C-917E-6AA2DE43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1</Pages>
  <Words>5619</Words>
  <Characters>32030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</cp:lastModifiedBy>
  <cp:revision>462</cp:revision>
  <cp:lastPrinted>2023-10-03T08:57:00Z</cp:lastPrinted>
  <dcterms:created xsi:type="dcterms:W3CDTF">2019-08-31T03:35:00Z</dcterms:created>
  <dcterms:modified xsi:type="dcterms:W3CDTF">2023-10-03T09:25:00Z</dcterms:modified>
</cp:coreProperties>
</file>