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27" w:rsidRDefault="00FF6D27" w:rsidP="00290928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FF6D27" w:rsidRDefault="00FF6D27" w:rsidP="00290928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FF6D27" w:rsidRDefault="00FF6D27" w:rsidP="00290928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290928" w:rsidRDefault="00290928" w:rsidP="00290928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290928" w:rsidRDefault="00290928" w:rsidP="00290928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ЦЕНТР РАЗВИТИЯ ТВОРЧЕСТВА ДЕТЕЙ И ЮНОШЕСТВА  ГОРОДА  Ак-Довурак</w:t>
      </w:r>
    </w:p>
    <w:p w:rsidR="00290928" w:rsidRDefault="00290928" w:rsidP="00290928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668050, Республика Тыва</w:t>
      </w:r>
      <w:r w:rsidR="00B36C90">
        <w:rPr>
          <w:rFonts w:ascii="Times New Roman" w:hAnsi="Times New Roman"/>
          <w:b/>
          <w:sz w:val="20"/>
          <w:szCs w:val="20"/>
        </w:rPr>
        <w:t>, город Ак-Довурак, улица Чкалова, 27</w:t>
      </w:r>
      <w:r>
        <w:rPr>
          <w:rFonts w:ascii="Times New Roman" w:hAnsi="Times New Roman"/>
          <w:b/>
          <w:sz w:val="20"/>
          <w:szCs w:val="20"/>
        </w:rPr>
        <w:t>, телефон  2-10-32</w:t>
      </w:r>
    </w:p>
    <w:p w:rsidR="00290928" w:rsidRDefault="00290928" w:rsidP="00290928"/>
    <w:p w:rsidR="00290928" w:rsidRDefault="00290928" w:rsidP="00290928">
      <w:pPr>
        <w:jc w:val="center"/>
        <w:rPr>
          <w:rFonts w:ascii="Times New Roman" w:hAnsi="Times New Roman" w:cs="Times New Roman"/>
          <w:b/>
        </w:rPr>
      </w:pPr>
    </w:p>
    <w:p w:rsidR="00290928" w:rsidRDefault="00290928" w:rsidP="00290928">
      <w:pPr>
        <w:tabs>
          <w:tab w:val="left" w:pos="36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Приказ</w:t>
      </w:r>
    </w:p>
    <w:p w:rsidR="00290928" w:rsidRDefault="007549B4" w:rsidP="00290928">
      <w:pPr>
        <w:tabs>
          <w:tab w:val="left" w:pos="4080"/>
          <w:tab w:val="left" w:pos="7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«21» декабря 2021</w:t>
      </w:r>
      <w:r>
        <w:rPr>
          <w:rFonts w:ascii="Times New Roman" w:hAnsi="Times New Roman" w:cs="Times New Roman"/>
          <w:b/>
          <w:sz w:val="24"/>
          <w:szCs w:val="24"/>
        </w:rPr>
        <w:tab/>
        <w:t>№ 90-л</w:t>
      </w:r>
      <w:r w:rsidR="00290928">
        <w:rPr>
          <w:rFonts w:ascii="Times New Roman" w:hAnsi="Times New Roman" w:cs="Times New Roman"/>
          <w:b/>
          <w:sz w:val="24"/>
          <w:szCs w:val="24"/>
        </w:rPr>
        <w:tab/>
        <w:t>г. Ак-Довурак</w:t>
      </w: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На основании прик</w:t>
      </w:r>
      <w:r w:rsidR="007549B4">
        <w:rPr>
          <w:rFonts w:ascii="Times New Roman" w:hAnsi="Times New Roman" w:cs="Times New Roman"/>
          <w:sz w:val="24"/>
          <w:szCs w:val="24"/>
        </w:rPr>
        <w:t>аза Управления образования № 462 от «20» декабря 2021</w:t>
      </w:r>
      <w:r>
        <w:rPr>
          <w:rFonts w:ascii="Times New Roman" w:hAnsi="Times New Roman" w:cs="Times New Roman"/>
          <w:sz w:val="24"/>
          <w:szCs w:val="24"/>
        </w:rPr>
        <w:t xml:space="preserve"> года, в целях организованног</w:t>
      </w:r>
      <w:r w:rsidR="00BE1DA9">
        <w:rPr>
          <w:rFonts w:ascii="Times New Roman" w:hAnsi="Times New Roman" w:cs="Times New Roman"/>
          <w:sz w:val="24"/>
          <w:szCs w:val="24"/>
        </w:rPr>
        <w:t>о завершения второй четверти 2021-2022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года, проведения зимних каникул, профилактики безнадзорности и предотвращения правонарушений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обучающихся,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290928" w:rsidRDefault="00290928" w:rsidP="00290928">
      <w:pPr>
        <w:pStyle w:val="10"/>
        <w:numPr>
          <w:ilvl w:val="0"/>
          <w:numId w:val="1"/>
        </w:numPr>
        <w:shd w:val="clear" w:color="auto" w:fill="auto"/>
        <w:tabs>
          <w:tab w:val="left" w:pos="721"/>
        </w:tabs>
        <w:spacing w:line="317" w:lineRule="exact"/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Провести  профилактическую операцию «Зимни</w:t>
      </w:r>
      <w:r w:rsidR="00BE1DA9">
        <w:rPr>
          <w:color w:val="000000"/>
          <w:sz w:val="24"/>
          <w:szCs w:val="24"/>
        </w:rPr>
        <w:t>е каникулы»   в организации с 31 декабря по 07 января 2022</w:t>
      </w:r>
      <w:r>
        <w:rPr>
          <w:color w:val="000000"/>
          <w:sz w:val="24"/>
          <w:szCs w:val="24"/>
        </w:rPr>
        <w:t xml:space="preserve"> года.</w:t>
      </w:r>
    </w:p>
    <w:p w:rsidR="00290928" w:rsidRDefault="00290928" w:rsidP="00290928">
      <w:pPr>
        <w:pStyle w:val="10"/>
        <w:numPr>
          <w:ilvl w:val="0"/>
          <w:numId w:val="1"/>
        </w:numPr>
        <w:shd w:val="clear" w:color="auto" w:fill="auto"/>
        <w:tabs>
          <w:tab w:val="left" w:pos="721"/>
        </w:tabs>
        <w:spacing w:line="317" w:lineRule="exact"/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Утвердить положение, план операции «Зимние каникулы».</w:t>
      </w:r>
    </w:p>
    <w:p w:rsidR="00290928" w:rsidRDefault="00BE1DA9" w:rsidP="00290928">
      <w:pPr>
        <w:pStyle w:val="10"/>
        <w:numPr>
          <w:ilvl w:val="0"/>
          <w:numId w:val="1"/>
        </w:numPr>
        <w:shd w:val="clear" w:color="auto" w:fill="auto"/>
        <w:tabs>
          <w:tab w:val="left" w:pos="721"/>
        </w:tabs>
        <w:spacing w:line="317" w:lineRule="exact"/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Заместителю по УВР</w:t>
      </w:r>
      <w:r w:rsidR="00290928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Хомушку</w:t>
      </w:r>
      <w:proofErr w:type="spellEnd"/>
      <w:r>
        <w:rPr>
          <w:color w:val="000000"/>
          <w:sz w:val="24"/>
          <w:szCs w:val="24"/>
        </w:rPr>
        <w:t xml:space="preserve"> Ш.А.</w:t>
      </w:r>
    </w:p>
    <w:p w:rsidR="00290928" w:rsidRDefault="00290928" w:rsidP="00290928">
      <w:pPr>
        <w:pStyle w:val="10"/>
        <w:shd w:val="clear" w:color="auto" w:fill="auto"/>
        <w:tabs>
          <w:tab w:val="left" w:pos="721"/>
        </w:tabs>
        <w:spacing w:line="317" w:lineRule="exact"/>
        <w:ind w:left="960" w:right="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обеспечить организацию и контроль проведения Операции;</w:t>
      </w:r>
    </w:p>
    <w:p w:rsidR="00290928" w:rsidRDefault="00290928" w:rsidP="00290928">
      <w:pPr>
        <w:pStyle w:val="10"/>
        <w:shd w:val="clear" w:color="auto" w:fill="auto"/>
        <w:tabs>
          <w:tab w:val="left" w:pos="721"/>
        </w:tabs>
        <w:spacing w:line="317" w:lineRule="exact"/>
        <w:ind w:left="960" w:right="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предоставлять ежедневную информацию о ходе проведения Операции на электронную почту «Управлени</w:t>
      </w:r>
      <w:r w:rsidR="00BE1DA9">
        <w:rPr>
          <w:color w:val="000000"/>
          <w:sz w:val="24"/>
          <w:szCs w:val="24"/>
        </w:rPr>
        <w:t>я образования» г</w:t>
      </w:r>
      <w:proofErr w:type="gramStart"/>
      <w:r w:rsidR="00BE1DA9">
        <w:rPr>
          <w:color w:val="000000"/>
          <w:sz w:val="24"/>
          <w:szCs w:val="24"/>
        </w:rPr>
        <w:t>.А</w:t>
      </w:r>
      <w:proofErr w:type="gramEnd"/>
      <w:r w:rsidR="00BE1DA9">
        <w:rPr>
          <w:color w:val="000000"/>
          <w:sz w:val="24"/>
          <w:szCs w:val="24"/>
        </w:rPr>
        <w:t>к-Довурак с 31 декабря по 07 января 2022</w:t>
      </w:r>
      <w:r>
        <w:rPr>
          <w:color w:val="000000"/>
          <w:sz w:val="24"/>
          <w:szCs w:val="24"/>
        </w:rPr>
        <w:t xml:space="preserve"> г., сводную информацию об итогах проведения О</w:t>
      </w:r>
      <w:r w:rsidR="00BE1DA9">
        <w:rPr>
          <w:color w:val="000000"/>
          <w:sz w:val="24"/>
          <w:szCs w:val="24"/>
        </w:rPr>
        <w:t>перации в срок до 10 января 2022</w:t>
      </w:r>
      <w:r>
        <w:rPr>
          <w:color w:val="000000"/>
          <w:sz w:val="24"/>
          <w:szCs w:val="24"/>
        </w:rPr>
        <w:t xml:space="preserve"> г. согласно прилагаемой форме.</w:t>
      </w:r>
    </w:p>
    <w:p w:rsidR="00290928" w:rsidRDefault="00290928" w:rsidP="00290928">
      <w:pPr>
        <w:pStyle w:val="10"/>
        <w:numPr>
          <w:ilvl w:val="0"/>
          <w:numId w:val="1"/>
        </w:numPr>
        <w:shd w:val="clear" w:color="auto" w:fill="auto"/>
        <w:tabs>
          <w:tab w:val="left" w:pos="721"/>
        </w:tabs>
        <w:spacing w:line="317" w:lineRule="exact"/>
        <w:ind w:right="20"/>
        <w:jc w:val="both"/>
        <w:rPr>
          <w:sz w:val="24"/>
          <w:szCs w:val="24"/>
        </w:rPr>
      </w:pPr>
      <w:proofErr w:type="gramStart"/>
      <w:r>
        <w:rPr>
          <w:rStyle w:val="3"/>
          <w:rFonts w:eastAsia="Calibri"/>
          <w:sz w:val="24"/>
          <w:szCs w:val="24"/>
        </w:rPr>
        <w:t>Контроль за</w:t>
      </w:r>
      <w:proofErr w:type="gramEnd"/>
      <w:r>
        <w:rPr>
          <w:rStyle w:val="3"/>
          <w:rFonts w:eastAsia="Calibri"/>
          <w:sz w:val="24"/>
          <w:szCs w:val="24"/>
        </w:rPr>
        <w:t xml:space="preserve"> исполнением данного приказа оставляю за собой.</w:t>
      </w:r>
    </w:p>
    <w:p w:rsidR="00290928" w:rsidRDefault="00290928" w:rsidP="00290928">
      <w:pPr>
        <w:tabs>
          <w:tab w:val="left" w:pos="3075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90928" w:rsidRDefault="00290928" w:rsidP="00290928">
      <w:pPr>
        <w:tabs>
          <w:tab w:val="left" w:pos="3075"/>
        </w:tabs>
        <w:ind w:firstLine="708"/>
        <w:rPr>
          <w:rFonts w:ascii="Times New Roman" w:hAnsi="Times New Roman"/>
          <w:sz w:val="24"/>
          <w:szCs w:val="24"/>
        </w:rPr>
      </w:pPr>
    </w:p>
    <w:p w:rsidR="00290928" w:rsidRDefault="00303B31" w:rsidP="00290928">
      <w:pPr>
        <w:tabs>
          <w:tab w:val="left" w:pos="3075"/>
        </w:tabs>
        <w:ind w:firstLine="708"/>
        <w:jc w:val="center"/>
        <w:rPr>
          <w:rFonts w:ascii="Times New Roman" w:hAnsi="Times New Roman"/>
          <w:sz w:val="24"/>
          <w:szCs w:val="24"/>
        </w:rPr>
      </w:pPr>
      <w:r w:rsidRPr="00303B3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5.95pt;margin-top:135.6pt;width:133.2pt;height:25.5pt;z-index:-251658752;mso-wrap-distance-left:5pt;mso-wrap-distance-right:5pt;mso-position-horizontal-relative:margin" filled="f" stroked="f">
            <v:textbox style="mso-fit-shape-to-text:t" inset="0,0,0,0">
              <w:txbxContent>
                <w:p w:rsidR="00290928" w:rsidRDefault="00290928" w:rsidP="00290928"/>
              </w:txbxContent>
            </v:textbox>
            <w10:wrap type="square" anchorx="margin"/>
          </v:shape>
        </w:pict>
      </w:r>
      <w:r w:rsidR="00290928">
        <w:rPr>
          <w:rFonts w:ascii="Times New Roman" w:hAnsi="Times New Roman"/>
          <w:sz w:val="24"/>
          <w:szCs w:val="24"/>
        </w:rPr>
        <w:t xml:space="preserve">Директор:           </w:t>
      </w:r>
      <w:r w:rsidR="00BE1DA9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="00BE1DA9">
        <w:rPr>
          <w:rFonts w:ascii="Times New Roman" w:hAnsi="Times New Roman"/>
          <w:sz w:val="24"/>
          <w:szCs w:val="24"/>
        </w:rPr>
        <w:t>Куулар</w:t>
      </w:r>
      <w:proofErr w:type="spellEnd"/>
      <w:r w:rsidR="00BE1DA9">
        <w:rPr>
          <w:rFonts w:ascii="Times New Roman" w:hAnsi="Times New Roman"/>
          <w:sz w:val="24"/>
          <w:szCs w:val="24"/>
        </w:rPr>
        <w:t xml:space="preserve"> Ш.С.</w:t>
      </w: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tabs>
          <w:tab w:val="left" w:pos="4080"/>
          <w:tab w:val="left" w:pos="7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928" w:rsidRDefault="00290928" w:rsidP="00290928">
      <w:pPr>
        <w:pStyle w:val="a5"/>
        <w:jc w:val="center"/>
        <w:rPr>
          <w:sz w:val="21"/>
          <w:szCs w:val="21"/>
        </w:rPr>
      </w:pPr>
      <w:bookmarkStart w:id="0" w:name="bookmark0"/>
      <w:r>
        <w:rPr>
          <w:rStyle w:val="11"/>
          <w:color w:val="000000"/>
          <w:sz w:val="21"/>
          <w:szCs w:val="21"/>
        </w:rPr>
        <w:lastRenderedPageBreak/>
        <w:t>Положение</w:t>
      </w:r>
      <w:bookmarkEnd w:id="0"/>
    </w:p>
    <w:p w:rsidR="00290928" w:rsidRDefault="00290928" w:rsidP="00290928">
      <w:pPr>
        <w:pStyle w:val="a5"/>
        <w:jc w:val="center"/>
        <w:rPr>
          <w:b/>
          <w:sz w:val="21"/>
          <w:szCs w:val="21"/>
        </w:rPr>
      </w:pPr>
      <w:r>
        <w:rPr>
          <w:rStyle w:val="30"/>
          <w:rFonts w:eastAsia="Calibri"/>
          <w:sz w:val="21"/>
          <w:szCs w:val="21"/>
        </w:rPr>
        <w:t>о проведении  профилактической операции «Зимние каникулы»</w:t>
      </w:r>
    </w:p>
    <w:p w:rsidR="00290928" w:rsidRDefault="00290928" w:rsidP="00290928">
      <w:pPr>
        <w:pStyle w:val="a5"/>
        <w:jc w:val="center"/>
        <w:rPr>
          <w:b/>
          <w:sz w:val="21"/>
          <w:szCs w:val="21"/>
        </w:rPr>
      </w:pPr>
      <w:r>
        <w:rPr>
          <w:rStyle w:val="30"/>
          <w:rFonts w:eastAsia="Calibri"/>
          <w:sz w:val="21"/>
          <w:szCs w:val="21"/>
        </w:rPr>
        <w:t>I. Общие положения</w:t>
      </w:r>
    </w:p>
    <w:p w:rsidR="00290928" w:rsidRDefault="00290928" w:rsidP="00290928">
      <w:pPr>
        <w:pStyle w:val="a5"/>
        <w:ind w:firstLine="720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Профилактическая операция «Зимние каникулы» (далее - Операция) проводится  комиссией по делам несовершеннолетних и защите их прав при администрации города, управлением образования г</w:t>
      </w:r>
      <w:proofErr w:type="gramStart"/>
      <w:r>
        <w:rPr>
          <w:rStyle w:val="1"/>
          <w:rFonts w:ascii="Times New Roman" w:hAnsi="Times New Roman"/>
          <w:color w:val="000000"/>
          <w:sz w:val="21"/>
          <w:szCs w:val="21"/>
        </w:rPr>
        <w:t>.А</w:t>
      </w:r>
      <w:proofErr w:type="gramEnd"/>
      <w:r>
        <w:rPr>
          <w:rStyle w:val="1"/>
          <w:rFonts w:ascii="Times New Roman" w:hAnsi="Times New Roman"/>
          <w:color w:val="000000"/>
          <w:sz w:val="21"/>
          <w:szCs w:val="21"/>
        </w:rPr>
        <w:t>к-Довурак и педагогами МБУ ДО ЦРТДЮ г.Ак-Довурак.</w:t>
      </w:r>
    </w:p>
    <w:p w:rsidR="00290928" w:rsidRDefault="00290928" w:rsidP="00290928">
      <w:pPr>
        <w:pStyle w:val="a5"/>
        <w:ind w:firstLine="720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Целью операции является координация действий всех заинтересованных органов исполнительной власти города и органов местного учреждения и организаций по предупреждению развития негативных процессов в подростковой среде в дни зимних каникул, созданию условий для максимального удовлетворения потребности в организованном досуге, отдыхе детей и подростков, защиты их прав и законных интересов.</w:t>
      </w:r>
    </w:p>
    <w:p w:rsidR="00290928" w:rsidRDefault="00290928" w:rsidP="00290928">
      <w:pPr>
        <w:pStyle w:val="a5"/>
        <w:ind w:firstLine="720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Основными задачами проведения операции являются:</w:t>
      </w:r>
    </w:p>
    <w:p w:rsidR="00290928" w:rsidRDefault="00290928" w:rsidP="00290928">
      <w:pPr>
        <w:pStyle w:val="a5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- организация и проведение массовых, </w:t>
      </w:r>
      <w:proofErr w:type="spellStart"/>
      <w:r>
        <w:rPr>
          <w:rStyle w:val="1"/>
          <w:rFonts w:ascii="Times New Roman" w:hAnsi="Times New Roman"/>
          <w:color w:val="000000"/>
          <w:sz w:val="21"/>
          <w:szCs w:val="21"/>
        </w:rPr>
        <w:t>досуговых</w:t>
      </w:r>
      <w:proofErr w:type="spellEnd"/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и спортивных мероприятий по месту жительства детей и подростков, организация их полноценного отдыха, вовлечение в организованные формы досуга подростков, находящихся в социально опасном положении;</w:t>
      </w:r>
    </w:p>
    <w:p w:rsidR="00290928" w:rsidRDefault="00290928" w:rsidP="00290928">
      <w:pPr>
        <w:pStyle w:val="a5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- выявление, устранение причин и условий, способствующих безнадзорности и совершению правонарушений несовершеннолетними, подготовка и реализация предложений об их устранении в период зимних каникул;</w:t>
      </w:r>
    </w:p>
    <w:p w:rsidR="00290928" w:rsidRDefault="00290928" w:rsidP="00290928">
      <w:pPr>
        <w:pStyle w:val="a5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- выявление, устранение нарушений прав и законных интересов несовершеннолетних в кафе, барах, </w:t>
      </w:r>
      <w:proofErr w:type="spellStart"/>
      <w:r>
        <w:rPr>
          <w:rStyle w:val="1"/>
          <w:rFonts w:ascii="Times New Roman" w:hAnsi="Times New Roman"/>
          <w:color w:val="000000"/>
          <w:sz w:val="21"/>
          <w:szCs w:val="21"/>
        </w:rPr>
        <w:t>досуговых</w:t>
      </w:r>
      <w:proofErr w:type="spellEnd"/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учреждениях при проведении культурно-массовых мероприятий;</w:t>
      </w:r>
    </w:p>
    <w:p w:rsidR="00290928" w:rsidRDefault="00290928" w:rsidP="00290928">
      <w:pPr>
        <w:pStyle w:val="a5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- выявление детей и подростков, находящихся в социально опасном положении, и оказание им всех видов социальной помощи;</w:t>
      </w:r>
    </w:p>
    <w:p w:rsidR="00290928" w:rsidRDefault="00290928" w:rsidP="00290928">
      <w:pPr>
        <w:pStyle w:val="a5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- обеспечение эффективных мер по укреплению общественного порядка на улицах, спортивных объектах  и других местах концентрации детей и подростков;</w:t>
      </w:r>
    </w:p>
    <w:p w:rsidR="00290928" w:rsidRDefault="00290928" w:rsidP="00290928">
      <w:pPr>
        <w:pStyle w:val="a5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- принятие мер по предупреждению противоправного поведения детей и подростков, фактов употребления ими наркотических средств, психотропных (или одурманивающих) веществ и спиртных напитков, нива, оказание социальной реабилитационной помощи.</w:t>
      </w:r>
    </w:p>
    <w:p w:rsidR="00290928" w:rsidRDefault="00290928" w:rsidP="00290928">
      <w:pPr>
        <w:pStyle w:val="a5"/>
        <w:jc w:val="center"/>
        <w:rPr>
          <w:b/>
          <w:sz w:val="21"/>
          <w:szCs w:val="21"/>
        </w:rPr>
      </w:pPr>
      <w:r>
        <w:rPr>
          <w:rStyle w:val="30"/>
          <w:rFonts w:eastAsia="Calibri"/>
          <w:sz w:val="21"/>
          <w:szCs w:val="21"/>
        </w:rPr>
        <w:t>Организация и проведение операции</w:t>
      </w:r>
    </w:p>
    <w:p w:rsidR="00290928" w:rsidRDefault="00290928" w:rsidP="00290928">
      <w:pPr>
        <w:pStyle w:val="a5"/>
        <w:jc w:val="center"/>
        <w:rPr>
          <w:b/>
          <w:sz w:val="21"/>
          <w:szCs w:val="21"/>
        </w:rPr>
      </w:pPr>
      <w:r>
        <w:rPr>
          <w:rStyle w:val="1"/>
          <w:rFonts w:ascii="Times New Roman" w:hAnsi="Times New Roman"/>
          <w:b/>
          <w:color w:val="000000"/>
          <w:sz w:val="21"/>
          <w:szCs w:val="21"/>
        </w:rPr>
        <w:t>Операция проводится в 2 этапа:</w:t>
      </w:r>
    </w:p>
    <w:p w:rsidR="00290928" w:rsidRDefault="00C40FB9" w:rsidP="00290928">
      <w:pPr>
        <w:pStyle w:val="a5"/>
        <w:jc w:val="both"/>
        <w:rPr>
          <w:b/>
          <w:sz w:val="21"/>
          <w:szCs w:val="21"/>
        </w:rPr>
      </w:pPr>
      <w:r>
        <w:rPr>
          <w:rStyle w:val="1"/>
          <w:rFonts w:ascii="Times New Roman" w:hAnsi="Times New Roman"/>
          <w:b/>
          <w:color w:val="000000"/>
          <w:sz w:val="21"/>
          <w:szCs w:val="21"/>
        </w:rPr>
        <w:t xml:space="preserve"> Основной этап- с 31 декабря</w:t>
      </w:r>
      <w:r w:rsidR="00290928">
        <w:rPr>
          <w:rStyle w:val="1"/>
          <w:rFonts w:ascii="Times New Roman" w:hAnsi="Times New Roman"/>
          <w:b/>
          <w:color w:val="000000"/>
          <w:sz w:val="21"/>
          <w:szCs w:val="21"/>
        </w:rPr>
        <w:t xml:space="preserve"> по 0</w:t>
      </w:r>
      <w:r>
        <w:rPr>
          <w:rStyle w:val="1"/>
          <w:rFonts w:ascii="Times New Roman" w:hAnsi="Times New Roman"/>
          <w:b/>
          <w:color w:val="000000"/>
          <w:sz w:val="21"/>
          <w:szCs w:val="21"/>
        </w:rPr>
        <w:t>7</w:t>
      </w:r>
      <w:r w:rsidR="00290928">
        <w:rPr>
          <w:rStyle w:val="1"/>
          <w:rFonts w:ascii="Times New Roman" w:hAnsi="Times New Roman"/>
          <w:b/>
          <w:color w:val="000000"/>
          <w:sz w:val="21"/>
          <w:szCs w:val="21"/>
        </w:rPr>
        <w:t xml:space="preserve"> января 20</w:t>
      </w:r>
      <w:r>
        <w:rPr>
          <w:rStyle w:val="1"/>
          <w:rFonts w:ascii="Times New Roman" w:hAnsi="Times New Roman"/>
          <w:b/>
          <w:color w:val="000000"/>
          <w:sz w:val="21"/>
          <w:szCs w:val="21"/>
        </w:rPr>
        <w:t>22</w:t>
      </w:r>
      <w:r w:rsidR="00290928">
        <w:rPr>
          <w:rStyle w:val="1"/>
          <w:rFonts w:ascii="Times New Roman" w:hAnsi="Times New Roman"/>
          <w:b/>
          <w:color w:val="000000"/>
          <w:sz w:val="21"/>
          <w:szCs w:val="21"/>
        </w:rPr>
        <w:t xml:space="preserve"> года</w:t>
      </w:r>
    </w:p>
    <w:p w:rsidR="00290928" w:rsidRDefault="00290928" w:rsidP="00290928">
      <w:pPr>
        <w:pStyle w:val="a5"/>
        <w:ind w:firstLine="720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На подготовительно</w:t>
      </w:r>
      <w:r w:rsidR="00C40FB9">
        <w:rPr>
          <w:rStyle w:val="1"/>
          <w:rFonts w:ascii="Times New Roman" w:hAnsi="Times New Roman"/>
          <w:color w:val="000000"/>
          <w:sz w:val="21"/>
          <w:szCs w:val="21"/>
        </w:rPr>
        <w:t>м этапе (с 15 по 31 декабря 2021</w:t>
      </w: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года) необходимо принять организационные меры по составлению комплексного плана операции «Зимние каникулы» на территории  городского округа, алгоритмов действий при разных ситуациях, графиков дежурств, плана </w:t>
      </w:r>
      <w:proofErr w:type="spellStart"/>
      <w:r>
        <w:rPr>
          <w:rStyle w:val="1"/>
          <w:rFonts w:ascii="Times New Roman" w:hAnsi="Times New Roman"/>
          <w:color w:val="000000"/>
          <w:sz w:val="21"/>
          <w:szCs w:val="21"/>
        </w:rPr>
        <w:t>досуговых</w:t>
      </w:r>
      <w:proofErr w:type="spellEnd"/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мероприятий, инструктажей по комплексной безопасности.</w:t>
      </w:r>
    </w:p>
    <w:p w:rsidR="00290928" w:rsidRDefault="00290928" w:rsidP="00290928">
      <w:pPr>
        <w:pStyle w:val="a5"/>
        <w:ind w:firstLine="720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На официальном сайте  организации разместить  </w:t>
      </w:r>
      <w:proofErr w:type="spellStart"/>
      <w:r>
        <w:rPr>
          <w:rStyle w:val="1"/>
          <w:rFonts w:ascii="Times New Roman" w:hAnsi="Times New Roman"/>
          <w:color w:val="000000"/>
          <w:sz w:val="21"/>
          <w:szCs w:val="21"/>
        </w:rPr>
        <w:t>досуговые</w:t>
      </w:r>
      <w:proofErr w:type="spellEnd"/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планы в период новогодних пра</w:t>
      </w:r>
      <w:r w:rsidR="00C40FB9">
        <w:rPr>
          <w:rStyle w:val="1"/>
          <w:rFonts w:ascii="Times New Roman" w:hAnsi="Times New Roman"/>
          <w:color w:val="000000"/>
          <w:sz w:val="21"/>
          <w:szCs w:val="21"/>
        </w:rPr>
        <w:t>здничных дней до 20 декабря 2021</w:t>
      </w: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года.</w:t>
      </w:r>
    </w:p>
    <w:p w:rsidR="00290928" w:rsidRDefault="00290928" w:rsidP="00290928">
      <w:pPr>
        <w:pStyle w:val="a5"/>
        <w:ind w:firstLine="720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Комплексный план мероприятий в период праздничных дней, графики дежурств с указанием контактов ответственных лиц размещается на официальном сайте организации.</w:t>
      </w:r>
    </w:p>
    <w:p w:rsidR="00290928" w:rsidRDefault="00290928" w:rsidP="00290928">
      <w:pPr>
        <w:pStyle w:val="a5"/>
        <w:ind w:firstLine="720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В период основно</w:t>
      </w:r>
      <w:r w:rsidR="00C40FB9">
        <w:rPr>
          <w:rStyle w:val="1"/>
          <w:rFonts w:ascii="Times New Roman" w:hAnsi="Times New Roman"/>
          <w:color w:val="000000"/>
          <w:sz w:val="21"/>
          <w:szCs w:val="21"/>
        </w:rPr>
        <w:t>го этапа (с 31 декабря по 08 января 2022</w:t>
      </w: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года) проводятся рейдовые и контрольные мероприятия согласно плану и графиков дежурств.</w:t>
      </w:r>
    </w:p>
    <w:p w:rsidR="00290928" w:rsidRDefault="00290928" w:rsidP="00290928">
      <w:pPr>
        <w:pStyle w:val="a5"/>
        <w:jc w:val="center"/>
        <w:rPr>
          <w:b/>
          <w:sz w:val="21"/>
          <w:szCs w:val="21"/>
        </w:rPr>
      </w:pPr>
      <w:r>
        <w:rPr>
          <w:rStyle w:val="30"/>
          <w:rFonts w:eastAsia="Calibri"/>
          <w:sz w:val="21"/>
          <w:szCs w:val="21"/>
        </w:rPr>
        <w:t>3.Ресурсное обеспечение операции</w:t>
      </w:r>
    </w:p>
    <w:p w:rsidR="00290928" w:rsidRDefault="00290928" w:rsidP="00290928">
      <w:pPr>
        <w:pStyle w:val="a5"/>
        <w:ind w:firstLine="720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В подготовке и проведении операции участвуют все работники учреждения в соответствии с Федеральным законом от 24 июня 1999 года </w:t>
      </w:r>
      <w:r>
        <w:rPr>
          <w:rStyle w:val="1"/>
          <w:rFonts w:ascii="Times New Roman" w:hAnsi="Times New Roman"/>
          <w:color w:val="000000"/>
          <w:sz w:val="21"/>
          <w:szCs w:val="21"/>
          <w:lang w:val="en-US"/>
        </w:rPr>
        <w:t>N</w:t>
      </w: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120-ФЗ "Об основах системы профилактики безнадзорности и правонарушений несовершеннолетних" под руководством председателя комиссии по делам несовершеннолетних и защите их прав, управления образования </w:t>
      </w:r>
      <w:proofErr w:type="gramStart"/>
      <w:r>
        <w:rPr>
          <w:rStyle w:val="1"/>
          <w:rFonts w:ascii="Times New Roman" w:hAnsi="Times New Roman"/>
          <w:color w:val="000000"/>
          <w:sz w:val="21"/>
          <w:szCs w:val="21"/>
        </w:rPr>
        <w:t>г</w:t>
      </w:r>
      <w:proofErr w:type="gramEnd"/>
      <w:r>
        <w:rPr>
          <w:rStyle w:val="1"/>
          <w:rFonts w:ascii="Times New Roman" w:hAnsi="Times New Roman"/>
          <w:color w:val="000000"/>
          <w:sz w:val="21"/>
          <w:szCs w:val="21"/>
        </w:rPr>
        <w:t>.</w:t>
      </w:r>
      <w:r w:rsidR="00C40FB9">
        <w:rPr>
          <w:rStyle w:val="1"/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Style w:val="1"/>
          <w:rFonts w:ascii="Times New Roman" w:hAnsi="Times New Roman"/>
          <w:color w:val="000000"/>
          <w:sz w:val="21"/>
          <w:szCs w:val="21"/>
        </w:rPr>
        <w:t>Ак-Довурак.</w:t>
      </w:r>
    </w:p>
    <w:p w:rsidR="00290928" w:rsidRDefault="00290928" w:rsidP="00290928">
      <w:pPr>
        <w:pStyle w:val="1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Style w:val="a8"/>
          <w:rFonts w:ascii="Times New Roman" w:hAnsi="Times New Roman" w:cs="Times New Roman"/>
          <w:b/>
          <w:color w:val="000000"/>
        </w:rPr>
        <w:t>4. Управление операцией и порядок подведения ее итогов</w:t>
      </w:r>
    </w:p>
    <w:p w:rsidR="00290928" w:rsidRDefault="00290928" w:rsidP="00290928">
      <w:pPr>
        <w:pStyle w:val="a5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4.1. </w:t>
      </w:r>
      <w:proofErr w:type="gramStart"/>
      <w:r>
        <w:rPr>
          <w:rStyle w:val="1"/>
          <w:rFonts w:ascii="Times New Roman" w:hAnsi="Times New Roman"/>
          <w:color w:val="000000"/>
          <w:sz w:val="21"/>
          <w:szCs w:val="21"/>
        </w:rPr>
        <w:t>Ответственным</w:t>
      </w:r>
      <w:proofErr w:type="gramEnd"/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за организацию и проведение операции в организации осуществляет директор </w:t>
      </w:r>
      <w:proofErr w:type="spellStart"/>
      <w:r>
        <w:rPr>
          <w:rStyle w:val="1"/>
          <w:rFonts w:ascii="Times New Roman" w:hAnsi="Times New Roman"/>
          <w:color w:val="000000"/>
          <w:sz w:val="21"/>
          <w:szCs w:val="21"/>
        </w:rPr>
        <w:t>Ооржак</w:t>
      </w:r>
      <w:proofErr w:type="spellEnd"/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Р.И..</w:t>
      </w:r>
    </w:p>
    <w:p w:rsidR="00290928" w:rsidRDefault="00290928" w:rsidP="00290928">
      <w:pPr>
        <w:pStyle w:val="a5"/>
        <w:ind w:firstLine="708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>Ход</w:t>
      </w:r>
      <w:r>
        <w:rPr>
          <w:rStyle w:val="1"/>
          <w:rFonts w:ascii="Times New Roman" w:hAnsi="Times New Roman"/>
          <w:color w:val="000000"/>
          <w:sz w:val="21"/>
          <w:szCs w:val="21"/>
        </w:rPr>
        <w:tab/>
        <w:t>проведения операц</w:t>
      </w:r>
      <w:proofErr w:type="gramStart"/>
      <w:r>
        <w:rPr>
          <w:rStyle w:val="1"/>
          <w:rFonts w:ascii="Times New Roman" w:hAnsi="Times New Roman"/>
          <w:color w:val="000000"/>
          <w:sz w:val="21"/>
          <w:szCs w:val="21"/>
        </w:rPr>
        <w:t>ии и ее</w:t>
      </w:r>
      <w:proofErr w:type="gramEnd"/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итоги анализируются на заседаниях при директоре.</w:t>
      </w:r>
    </w:p>
    <w:p w:rsidR="00290928" w:rsidRDefault="00290928" w:rsidP="00290928">
      <w:pPr>
        <w:pStyle w:val="a5"/>
        <w:ind w:firstLine="708"/>
        <w:jc w:val="both"/>
        <w:rPr>
          <w:sz w:val="21"/>
          <w:szCs w:val="21"/>
        </w:rPr>
      </w:pPr>
      <w:r>
        <w:rPr>
          <w:rStyle w:val="1"/>
          <w:rFonts w:ascii="Times New Roman" w:hAnsi="Times New Roman"/>
          <w:color w:val="000000"/>
          <w:sz w:val="21"/>
          <w:szCs w:val="21"/>
        </w:rPr>
        <w:t xml:space="preserve"> </w:t>
      </w:r>
    </w:p>
    <w:p w:rsidR="00290928" w:rsidRDefault="00290928" w:rsidP="00290928">
      <w:pPr>
        <w:spacing w:after="0" w:line="240" w:lineRule="auto"/>
        <w:rPr>
          <w:rFonts w:ascii="Calibri" w:eastAsia="Calibri" w:hAnsi="Calibri" w:cs="Times New Roman"/>
          <w:sz w:val="21"/>
          <w:szCs w:val="21"/>
          <w:lang w:eastAsia="en-US"/>
        </w:rPr>
        <w:sectPr w:rsidR="00290928" w:rsidSect="00C40FB9">
          <w:pgSz w:w="11909" w:h="16838"/>
          <w:pgMar w:top="568" w:right="912" w:bottom="426" w:left="912" w:header="0" w:footer="3" w:gutter="293"/>
          <w:cols w:space="720"/>
        </w:sectPr>
      </w:pPr>
    </w:p>
    <w:p w:rsidR="00290928" w:rsidRDefault="00290928" w:rsidP="0029092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План</w:t>
      </w:r>
    </w:p>
    <w:p w:rsidR="00290928" w:rsidRDefault="00290928" w:rsidP="0029092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проведения профилактической операции «Зимние каникулы»</w:t>
      </w:r>
    </w:p>
    <w:p w:rsidR="00290928" w:rsidRDefault="00C40FB9" w:rsidP="0029092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31 декабря 2021 г. по 08 января 2022</w:t>
      </w:r>
      <w:r w:rsidR="00290928">
        <w:rPr>
          <w:rFonts w:ascii="Times New Roman" w:hAnsi="Times New Roman"/>
          <w:b/>
        </w:rPr>
        <w:t xml:space="preserve"> гг.</w:t>
      </w:r>
    </w:p>
    <w:tbl>
      <w:tblPr>
        <w:tblW w:w="1091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5527"/>
        <w:gridCol w:w="2394"/>
        <w:gridCol w:w="2338"/>
      </w:tblGrid>
      <w:tr w:rsidR="00290928" w:rsidTr="0029092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290928" w:rsidTr="0029092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заседания об утверждении плана профилактической операции «Зимние каникулы» на территории городского округа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05декабря </w:t>
            </w:r>
            <w:r w:rsidR="00C40FB9">
              <w:rPr>
                <w:rStyle w:val="11pt"/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rPr>
                <w:rStyle w:val="11p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90928" w:rsidTr="0029092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Открытие на сайте организации рубрик, освещающих планы мероприятий, графиков дежурств и рейдов в период новогодних праздничных дней.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05 декабря </w:t>
            </w:r>
            <w:r w:rsidR="00C40FB9">
              <w:rPr>
                <w:rStyle w:val="11pt"/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rPr>
                <w:rStyle w:val="11p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90928" w:rsidTr="0029092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Провести профилактические мероприятия по борьбе с острыми респираторно-вирусными заболеваниями и гриппом, по поддержанию необходимого температурного и дезинфекционного режима в местах массового скопления детей. В случае осложнения эпидемиологической ситуации по заболеваемости острыми респираторно-вирусными заболеваниями и гриппом на территории учреждения во время проведения новогодних праздников и зимних каникул необходимо принять оперативные меры по ограничению (запрещению) проведения массовых мероприятий.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90928" w:rsidTr="0029092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перед каждым мероприятием с участниками и ответственными лицами внеплановых противопожарных инструктажей, тренировок по </w:t>
            </w:r>
            <w:r>
              <w:rPr>
                <w:rStyle w:val="Corbel"/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работке планов эвакуации, а также соответствующие инструктивные занятия с дежурными и всеми должностными лицами, обеспечивающими безаварийную эксплуатацию здания, отвечающими за жизнь и здоровье обучающихся (воспитанников).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Завхоз </w:t>
            </w:r>
          </w:p>
        </w:tc>
      </w:tr>
      <w:tr w:rsidR="00290928" w:rsidTr="00290928">
        <w:trPr>
          <w:jc w:val="center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3p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этап </w:t>
            </w:r>
            <w:r>
              <w:rPr>
                <w:rStyle w:val="13pt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C40FB9">
              <w:rPr>
                <w:rStyle w:val="13p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31декабря по 08 января 2021</w:t>
            </w:r>
            <w:r>
              <w:rPr>
                <w:rStyle w:val="13p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290928" w:rsidTr="0029092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рейдов по охране общественного порядка, посещение неблагополучных семей, </w:t>
            </w:r>
            <w:proofErr w:type="gramStart"/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розничной продажей алкогольных напитков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На период проведения операции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 по УР, педагоги</w:t>
            </w:r>
          </w:p>
          <w:p w:rsidR="00290928" w:rsidRDefault="00290928">
            <w:pPr>
              <w:pStyle w:val="a3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0928" w:rsidTr="0029092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в период новогодних праздничных дней в учреждении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3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 по УР, педагоги</w:t>
            </w:r>
          </w:p>
          <w:p w:rsidR="00290928" w:rsidRDefault="00290928">
            <w:pPr>
              <w:pStyle w:val="a3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0928" w:rsidTr="00290928">
        <w:trPr>
          <w:trHeight w:val="22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  <w:t>Проведение новогодней елки Председателя г</w:t>
            </w:r>
            <w:proofErr w:type="gramStart"/>
            <w:r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  <w:t xml:space="preserve">к-Довурак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28" w:rsidRDefault="00290928">
            <w:pPr>
              <w:pStyle w:val="a5"/>
              <w:spacing w:line="276" w:lineRule="auto"/>
              <w:jc w:val="center"/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 по УР, педагоги</w:t>
            </w:r>
          </w:p>
          <w:p w:rsidR="00290928" w:rsidRDefault="00290928">
            <w:pPr>
              <w:pStyle w:val="a5"/>
              <w:spacing w:line="276" w:lineRule="auto"/>
              <w:jc w:val="center"/>
              <w:rPr>
                <w:rStyle w:val="11pt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90928" w:rsidTr="0029092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проводимых </w:t>
            </w:r>
            <w:proofErr w:type="spellStart"/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в учреждении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B9" w:rsidRDefault="00290928">
            <w:pPr>
              <w:pStyle w:val="a5"/>
              <w:spacing w:line="276" w:lineRule="auto"/>
              <w:jc w:val="center"/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  <w:t>по графику ежедневно</w:t>
            </w:r>
          </w:p>
          <w:p w:rsidR="00290928" w:rsidRPr="00C40FB9" w:rsidRDefault="00290928" w:rsidP="00C40FB9">
            <w:pPr>
              <w:pStyle w:val="a5"/>
              <w:spacing w:line="276" w:lineRule="auto"/>
              <w:jc w:val="center"/>
              <w:rPr>
                <w:rStyle w:val="2Exact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Style w:val="2Exact4"/>
                <w:rFonts w:ascii="Times New Roman" w:hAnsi="Times New Roman"/>
                <w:color w:val="000000"/>
                <w:sz w:val="24"/>
                <w:szCs w:val="24"/>
              </w:rPr>
              <w:t>09.00 ч. до 17.00 ч.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290928" w:rsidRDefault="00290928">
            <w:pPr>
              <w:pStyle w:val="a5"/>
              <w:spacing w:line="276" w:lineRule="auto"/>
              <w:jc w:val="center"/>
              <w:rPr>
                <w:rStyle w:val="2Exact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зам по УР</w:t>
            </w:r>
          </w:p>
        </w:tc>
      </w:tr>
      <w:tr w:rsidR="00290928" w:rsidTr="00290928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Сдача сводного отчета в Управление образованием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28" w:rsidRDefault="00290928">
            <w:pPr>
              <w:pStyle w:val="a5"/>
              <w:spacing w:line="276" w:lineRule="auto"/>
              <w:jc w:val="center"/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  <w:t>10.01.2018 г.</w:t>
            </w:r>
          </w:p>
          <w:p w:rsidR="00290928" w:rsidRDefault="00290928">
            <w:pPr>
              <w:pStyle w:val="a5"/>
              <w:spacing w:line="276" w:lineRule="auto"/>
              <w:jc w:val="center"/>
              <w:rPr>
                <w:rStyle w:val="2Exac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28" w:rsidRDefault="00290928">
            <w:pPr>
              <w:pStyle w:val="a5"/>
              <w:spacing w:line="276" w:lineRule="auto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Зам по УВР</w:t>
            </w:r>
          </w:p>
        </w:tc>
      </w:tr>
    </w:tbl>
    <w:p w:rsidR="00A47305" w:rsidRDefault="00A47305" w:rsidP="00C40FB9"/>
    <w:sectPr w:rsidR="00A47305" w:rsidSect="00C40F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33854"/>
    <w:multiLevelType w:val="hybridMultilevel"/>
    <w:tmpl w:val="09543DB8"/>
    <w:lvl w:ilvl="0" w:tplc="8B62A79E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928"/>
    <w:rsid w:val="00140E14"/>
    <w:rsid w:val="0024055D"/>
    <w:rsid w:val="00290928"/>
    <w:rsid w:val="00303B31"/>
    <w:rsid w:val="00530CD5"/>
    <w:rsid w:val="007549B4"/>
    <w:rsid w:val="00A47305"/>
    <w:rsid w:val="00B36C90"/>
    <w:rsid w:val="00BE1DA9"/>
    <w:rsid w:val="00C40FB9"/>
    <w:rsid w:val="00E53A88"/>
    <w:rsid w:val="00F32B7C"/>
    <w:rsid w:val="00FF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290928"/>
    <w:pPr>
      <w:widowControl w:val="0"/>
      <w:shd w:val="clear" w:color="auto" w:fill="FFFFFF"/>
      <w:spacing w:before="360" w:after="0" w:line="367" w:lineRule="exact"/>
      <w:jc w:val="both"/>
    </w:pPr>
    <w:rPr>
      <w:rFonts w:ascii="Sylfaen" w:hAnsi="Sylfaen" w:cs="Sylfaen"/>
    </w:rPr>
  </w:style>
  <w:style w:type="character" w:customStyle="1" w:styleId="a4">
    <w:name w:val="Основной текст Знак"/>
    <w:basedOn w:val="a0"/>
    <w:link w:val="a3"/>
    <w:uiPriority w:val="99"/>
    <w:semiHidden/>
    <w:rsid w:val="00290928"/>
  </w:style>
  <w:style w:type="paragraph" w:styleId="a5">
    <w:name w:val="No Spacing"/>
    <w:uiPriority w:val="1"/>
    <w:qFormat/>
    <w:rsid w:val="002909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_"/>
    <w:basedOn w:val="a0"/>
    <w:link w:val="10"/>
    <w:locked/>
    <w:rsid w:val="002909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6"/>
    <w:rsid w:val="00290928"/>
    <w:pPr>
      <w:widowControl w:val="0"/>
      <w:shd w:val="clear" w:color="auto" w:fill="FFFFFF"/>
      <w:spacing w:after="0" w:line="322" w:lineRule="exact"/>
      <w:ind w:hanging="58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290928"/>
    <w:rPr>
      <w:rFonts w:ascii="Sylfaen" w:hAnsi="Sylfaen" w:cs="Sylfae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90928"/>
    <w:pPr>
      <w:widowControl w:val="0"/>
      <w:shd w:val="clear" w:color="auto" w:fill="FFFFFF"/>
      <w:spacing w:after="0" w:line="240" w:lineRule="atLeast"/>
      <w:ind w:hanging="480"/>
      <w:jc w:val="right"/>
    </w:pPr>
    <w:rPr>
      <w:rFonts w:ascii="Sylfaen" w:hAnsi="Sylfaen" w:cs="Sylfaen"/>
    </w:rPr>
  </w:style>
  <w:style w:type="character" w:customStyle="1" w:styleId="11">
    <w:name w:val="Заголовок №1_"/>
    <w:basedOn w:val="a0"/>
    <w:link w:val="12"/>
    <w:uiPriority w:val="99"/>
    <w:locked/>
    <w:rsid w:val="00290928"/>
    <w:rPr>
      <w:rFonts w:ascii="Sylfaen" w:hAnsi="Sylfaen" w:cs="Sylfae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90928"/>
    <w:pPr>
      <w:widowControl w:val="0"/>
      <w:shd w:val="clear" w:color="auto" w:fill="FFFFFF"/>
      <w:spacing w:before="360" w:after="0" w:line="374" w:lineRule="exact"/>
      <w:jc w:val="center"/>
      <w:outlineLvl w:val="0"/>
    </w:pPr>
    <w:rPr>
      <w:rFonts w:ascii="Sylfaen" w:hAnsi="Sylfaen" w:cs="Sylfaen"/>
      <w:b/>
      <w:bCs/>
      <w:sz w:val="26"/>
      <w:szCs w:val="26"/>
    </w:rPr>
  </w:style>
  <w:style w:type="character" w:customStyle="1" w:styleId="a7">
    <w:name w:val="Колонтитул_"/>
    <w:basedOn w:val="a0"/>
    <w:link w:val="13"/>
    <w:uiPriority w:val="99"/>
    <w:locked/>
    <w:rsid w:val="00290928"/>
    <w:rPr>
      <w:rFonts w:ascii="Sylfaen" w:hAnsi="Sylfaen" w:cs="Sylfaen"/>
      <w:spacing w:val="10"/>
      <w:sz w:val="25"/>
      <w:szCs w:val="25"/>
      <w:shd w:val="clear" w:color="auto" w:fill="FFFFFF"/>
    </w:rPr>
  </w:style>
  <w:style w:type="paragraph" w:customStyle="1" w:styleId="13">
    <w:name w:val="Колонтитул1"/>
    <w:basedOn w:val="a"/>
    <w:link w:val="a7"/>
    <w:uiPriority w:val="99"/>
    <w:rsid w:val="00290928"/>
    <w:pPr>
      <w:widowControl w:val="0"/>
      <w:shd w:val="clear" w:color="auto" w:fill="FFFFFF"/>
      <w:spacing w:after="0" w:line="240" w:lineRule="atLeast"/>
    </w:pPr>
    <w:rPr>
      <w:rFonts w:ascii="Sylfaen" w:hAnsi="Sylfaen" w:cs="Sylfaen"/>
      <w:spacing w:val="10"/>
      <w:sz w:val="25"/>
      <w:szCs w:val="25"/>
    </w:rPr>
  </w:style>
  <w:style w:type="character" w:customStyle="1" w:styleId="3">
    <w:name w:val="Основной текст (3)"/>
    <w:basedOn w:val="a0"/>
    <w:rsid w:val="002909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30">
    <w:name w:val="Основной текст (3)_"/>
    <w:basedOn w:val="a0"/>
    <w:uiPriority w:val="99"/>
    <w:rsid w:val="002909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1">
    <w:name w:val="Основной текст Знак1"/>
    <w:basedOn w:val="a0"/>
    <w:link w:val="a3"/>
    <w:uiPriority w:val="99"/>
    <w:locked/>
    <w:rsid w:val="00290928"/>
    <w:rPr>
      <w:rFonts w:ascii="Sylfaen" w:hAnsi="Sylfaen" w:cs="Sylfaen"/>
      <w:shd w:val="clear" w:color="auto" w:fill="FFFFFF"/>
    </w:rPr>
  </w:style>
  <w:style w:type="character" w:customStyle="1" w:styleId="a8">
    <w:name w:val="Колонтитул"/>
    <w:basedOn w:val="a7"/>
    <w:uiPriority w:val="99"/>
    <w:rsid w:val="00290928"/>
  </w:style>
  <w:style w:type="character" w:customStyle="1" w:styleId="11pt">
    <w:name w:val="Основной текст + 11 pt"/>
    <w:basedOn w:val="1"/>
    <w:uiPriority w:val="99"/>
    <w:rsid w:val="00290928"/>
    <w:rPr>
      <w:strike w:val="0"/>
      <w:dstrike w:val="0"/>
      <w:sz w:val="22"/>
      <w:szCs w:val="22"/>
      <w:u w:val="none"/>
      <w:effect w:val="none"/>
    </w:rPr>
  </w:style>
  <w:style w:type="character" w:customStyle="1" w:styleId="11pt1">
    <w:name w:val="Основной текст + 11 pt1"/>
    <w:basedOn w:val="1"/>
    <w:uiPriority w:val="99"/>
    <w:rsid w:val="00290928"/>
    <w:rPr>
      <w:strike w:val="0"/>
      <w:dstrike w:val="0"/>
      <w:sz w:val="22"/>
      <w:szCs w:val="22"/>
      <w:u w:val="none"/>
      <w:effect w:val="none"/>
    </w:rPr>
  </w:style>
  <w:style w:type="character" w:customStyle="1" w:styleId="13pt">
    <w:name w:val="Основной текст + 13 pt"/>
    <w:aliases w:val="Полужирный"/>
    <w:basedOn w:val="1"/>
    <w:uiPriority w:val="99"/>
    <w:rsid w:val="00290928"/>
    <w:rPr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Corbel">
    <w:name w:val="Основной текст + Corbel"/>
    <w:aliases w:val="11 pt,Интервал 1 pt"/>
    <w:basedOn w:val="1"/>
    <w:uiPriority w:val="99"/>
    <w:rsid w:val="00290928"/>
    <w:rPr>
      <w:rFonts w:ascii="Corbel" w:hAnsi="Corbel" w:cs="Corbel"/>
      <w:strike w:val="0"/>
      <w:dstrike w:val="0"/>
      <w:spacing w:val="30"/>
      <w:sz w:val="22"/>
      <w:szCs w:val="22"/>
      <w:u w:val="none"/>
      <w:effect w:val="none"/>
    </w:rPr>
  </w:style>
  <w:style w:type="character" w:customStyle="1" w:styleId="2Exact">
    <w:name w:val="Основной текст (2) Exact"/>
    <w:basedOn w:val="a0"/>
    <w:uiPriority w:val="99"/>
    <w:rsid w:val="00290928"/>
    <w:rPr>
      <w:rFonts w:ascii="Sylfaen" w:hAnsi="Sylfaen" w:cs="Sylfaen" w:hint="default"/>
      <w:strike w:val="0"/>
      <w:dstrike w:val="0"/>
      <w:spacing w:val="5"/>
      <w:sz w:val="20"/>
      <w:szCs w:val="20"/>
      <w:u w:val="none"/>
      <w:effect w:val="none"/>
    </w:rPr>
  </w:style>
  <w:style w:type="character" w:customStyle="1" w:styleId="2Exact4">
    <w:name w:val="Основной текст (2) Exact4"/>
    <w:basedOn w:val="2"/>
    <w:uiPriority w:val="99"/>
    <w:rsid w:val="00290928"/>
    <w:rPr>
      <w:strike w:val="0"/>
      <w:dstrike w:val="0"/>
      <w:spacing w:val="5"/>
      <w:sz w:val="20"/>
      <w:szCs w:val="2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FF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6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9</cp:revision>
  <cp:lastPrinted>2022-01-11T03:30:00Z</cp:lastPrinted>
  <dcterms:created xsi:type="dcterms:W3CDTF">2022-01-11T02:35:00Z</dcterms:created>
  <dcterms:modified xsi:type="dcterms:W3CDTF">2022-01-11T03:33:00Z</dcterms:modified>
</cp:coreProperties>
</file>